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6200A" w14:textId="2C29C88B" w:rsidR="002A29DA" w:rsidRPr="00143BAE" w:rsidRDefault="002A29DA" w:rsidP="002A29DA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Ref446688366"/>
      <w:r w:rsidRPr="00143BAE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86</w:t>
      </w:r>
      <w:r w:rsidR="00EB571A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bis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143BAE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086987">
        <w:rPr>
          <w:rFonts w:ascii="Arial" w:hAnsi="Arial" w:cs="Arial"/>
          <w:b/>
          <w:bCs/>
          <w:noProof/>
          <w:sz w:val="24"/>
          <w:szCs w:val="24"/>
        </w:rPr>
        <w:t>1609734</w:t>
      </w:r>
    </w:p>
    <w:p w14:paraId="7C8809F4" w14:textId="77777777" w:rsidR="002A29DA" w:rsidRPr="00143BAE" w:rsidRDefault="00EB571A" w:rsidP="002A29DA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Lisbon</w:t>
      </w:r>
      <w:r w:rsidR="002A29DA" w:rsidRPr="00143BAE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Portugal</w:t>
      </w:r>
      <w:r w:rsidR="002A29DA" w:rsidRPr="00143BAE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10-14</w:t>
      </w:r>
      <w:r w:rsidR="002A29DA" w:rsidRPr="00143BAE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October </w:t>
      </w:r>
      <w:r w:rsidR="002A29DA" w:rsidRPr="00143BAE">
        <w:rPr>
          <w:rFonts w:ascii="Arial" w:hAnsi="Arial" w:cs="Arial"/>
          <w:b/>
          <w:bCs/>
          <w:noProof/>
          <w:sz w:val="24"/>
          <w:szCs w:val="24"/>
        </w:rPr>
        <w:t>2016</w:t>
      </w:r>
    </w:p>
    <w:p w14:paraId="09F2CC2E" w14:textId="77777777" w:rsidR="002A29DA" w:rsidRPr="00143BAE" w:rsidRDefault="002A29DA" w:rsidP="002A29DA">
      <w:pPr>
        <w:pStyle w:val="FootnoteText"/>
        <w:rPr>
          <w:lang w:val="en-US"/>
        </w:rPr>
      </w:pPr>
    </w:p>
    <w:p w14:paraId="428FC1F9" w14:textId="77777777" w:rsidR="002A29DA" w:rsidRPr="00143BAE" w:rsidRDefault="002A29DA" w:rsidP="002A29DA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 xml:space="preserve">Source: </w:t>
      </w:r>
      <w:r w:rsidRPr="00143BAE">
        <w:rPr>
          <w:sz w:val="20"/>
          <w:lang w:val="en-US"/>
        </w:rPr>
        <w:tab/>
        <w:t>Ericsson</w:t>
      </w:r>
    </w:p>
    <w:p w14:paraId="20114F51" w14:textId="193FF373" w:rsidR="002A29DA" w:rsidRPr="00143BAE" w:rsidRDefault="002A29DA" w:rsidP="002A29DA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Title:</w:t>
      </w:r>
      <w:r w:rsidRPr="00143BAE">
        <w:rPr>
          <w:sz w:val="20"/>
          <w:lang w:val="en-US"/>
        </w:rPr>
        <w:tab/>
      </w:r>
      <w:r w:rsidR="00023925">
        <w:rPr>
          <w:sz w:val="20"/>
          <w:lang w:val="en-US"/>
        </w:rPr>
        <w:t>Support for smaller resource reservation periods</w:t>
      </w:r>
      <w:r w:rsidR="00915B51">
        <w:rPr>
          <w:sz w:val="20"/>
          <w:lang w:val="en-US"/>
        </w:rPr>
        <w:t xml:space="preserve"> in V2X</w:t>
      </w:r>
    </w:p>
    <w:p w14:paraId="531C9271" w14:textId="59FF4819" w:rsidR="002A29DA" w:rsidRPr="00143BAE" w:rsidRDefault="002A29DA" w:rsidP="002A29DA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Agenda Item:</w:t>
      </w:r>
      <w:r w:rsidRPr="00143BAE">
        <w:rPr>
          <w:sz w:val="20"/>
          <w:lang w:val="en-US"/>
        </w:rPr>
        <w:tab/>
      </w:r>
      <w:r w:rsidR="00EC756C">
        <w:rPr>
          <w:sz w:val="20"/>
          <w:lang w:val="en-US"/>
        </w:rPr>
        <w:t>7.2.</w:t>
      </w:r>
      <w:r w:rsidR="00086987">
        <w:rPr>
          <w:sz w:val="20"/>
          <w:lang w:val="en-US"/>
        </w:rPr>
        <w:t>1.5.5</w:t>
      </w:r>
    </w:p>
    <w:p w14:paraId="0A2AE5DA" w14:textId="77777777" w:rsidR="002A29DA" w:rsidRDefault="002A29DA" w:rsidP="002A29DA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Document for:</w:t>
      </w:r>
      <w:r w:rsidRPr="00143BAE">
        <w:rPr>
          <w:sz w:val="20"/>
          <w:lang w:val="en-US"/>
        </w:rPr>
        <w:tab/>
        <w:t>Discussion and Decision</w:t>
      </w:r>
    </w:p>
    <w:p w14:paraId="2AC085C8" w14:textId="77777777" w:rsidR="00EB571A" w:rsidRDefault="00EB571A" w:rsidP="002A29DA">
      <w:pPr>
        <w:pStyle w:val="TdocHeader2"/>
        <w:jc w:val="left"/>
        <w:rPr>
          <w:sz w:val="20"/>
          <w:lang w:val="en-US"/>
        </w:rPr>
      </w:pPr>
    </w:p>
    <w:p w14:paraId="36D91C3A" w14:textId="00CC733A" w:rsidR="00EB571A" w:rsidRDefault="006362BD" w:rsidP="006362BD">
      <w:pPr>
        <w:pStyle w:val="Heading1"/>
        <w:rPr>
          <w:lang w:val="en-US"/>
        </w:rPr>
      </w:pPr>
      <w:r>
        <w:rPr>
          <w:lang w:val="en-US"/>
        </w:rPr>
        <w:t>Introduction</w:t>
      </w:r>
      <w:bookmarkStart w:id="3" w:name="_GoBack"/>
      <w:bookmarkEnd w:id="3"/>
    </w:p>
    <w:p w14:paraId="3E6D16A5" w14:textId="4383667F" w:rsidR="00FC38F8" w:rsidRDefault="00FC38F8" w:rsidP="00FC38F8">
      <w:pPr>
        <w:rPr>
          <w:lang w:val="en-US"/>
        </w:rPr>
      </w:pPr>
      <w:r>
        <w:rPr>
          <w:lang w:val="en-US"/>
        </w:rPr>
        <w:t xml:space="preserve">The WI on V2X was revised at RAN#73 with </w:t>
      </w:r>
      <w:r w:rsidR="00B11975">
        <w:rPr>
          <w:lang w:val="en-US"/>
        </w:rPr>
        <w:t>an updated scope, see [1].</w:t>
      </w:r>
    </w:p>
    <w:p w14:paraId="22FFEB08" w14:textId="681356BF" w:rsidR="00B11975" w:rsidRDefault="00B11975" w:rsidP="00FC38F8">
      <w:pPr>
        <w:rPr>
          <w:lang w:val="en-US"/>
        </w:rPr>
      </w:pPr>
      <w:r>
        <w:rPr>
          <w:lang w:val="en-US"/>
        </w:rPr>
        <w:t xml:space="preserve">One of the </w:t>
      </w:r>
      <w:r w:rsidR="00BE2F08">
        <w:rPr>
          <w:lang w:val="en-US"/>
        </w:rPr>
        <w:t>objectives</w:t>
      </w:r>
      <w:r>
        <w:rPr>
          <w:lang w:val="en-US"/>
        </w:rPr>
        <w:t xml:space="preserve"> added to the WID was: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B11975" w14:paraId="6E903BB4" w14:textId="77777777" w:rsidTr="00B11975">
        <w:tc>
          <w:tcPr>
            <w:tcW w:w="10253" w:type="dxa"/>
          </w:tcPr>
          <w:p w14:paraId="2E4F53D7" w14:textId="77777777" w:rsidR="00B11975" w:rsidRPr="00157B7B" w:rsidRDefault="00B11975" w:rsidP="00B11975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jc w:val="both"/>
              <w:rPr>
                <w:lang w:eastAsia="ja-JP"/>
              </w:rPr>
            </w:pPr>
            <w:r w:rsidRPr="00157B7B">
              <w:rPr>
                <w:lang w:eastAsia="ko-KR"/>
              </w:rPr>
              <w:t>To specify other enhancements to PC5/</w:t>
            </w:r>
            <w:proofErr w:type="spellStart"/>
            <w:r w:rsidRPr="00157B7B">
              <w:rPr>
                <w:lang w:eastAsia="ko-KR"/>
              </w:rPr>
              <w:t>Uu</w:t>
            </w:r>
            <w:proofErr w:type="spellEnd"/>
            <w:r w:rsidRPr="00157B7B">
              <w:rPr>
                <w:lang w:eastAsia="ko-KR"/>
              </w:rPr>
              <w:t xml:space="preserve"> for V2X on the following aspects:</w:t>
            </w:r>
          </w:p>
          <w:p w14:paraId="75018C1F" w14:textId="22741498" w:rsidR="00B11975" w:rsidRPr="00CD421C" w:rsidRDefault="00B11975" w:rsidP="00B11975">
            <w:pPr>
              <w:overflowPunct w:val="0"/>
              <w:autoSpaceDE w:val="0"/>
              <w:autoSpaceDN w:val="0"/>
              <w:ind w:left="36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j) </w:t>
            </w:r>
            <w:r w:rsidRPr="00CD421C">
              <w:rPr>
                <w:lang w:eastAsia="ja-JP"/>
              </w:rPr>
              <w:t>Support for traffic with smaller periodicity on PC5 based V2V using shorter resource reservation period</w:t>
            </w:r>
            <w:proofErr w:type="gramStart"/>
            <w:r w:rsidRPr="00CD421C">
              <w:rPr>
                <w:lang w:eastAsia="ja-JP"/>
              </w:rPr>
              <w:t xml:space="preserve">   [</w:t>
            </w:r>
            <w:proofErr w:type="gramEnd"/>
            <w:r w:rsidRPr="00CD421C">
              <w:rPr>
                <w:lang w:eastAsia="ja-JP"/>
              </w:rPr>
              <w:t>RAN1, RAN2]</w:t>
            </w:r>
          </w:p>
          <w:p w14:paraId="42D132A2" w14:textId="43BB4C91" w:rsidR="00B11975" w:rsidRPr="00B11975" w:rsidRDefault="00B11975" w:rsidP="00FC38F8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jc w:val="both"/>
              <w:rPr>
                <w:lang w:eastAsia="ja-JP"/>
              </w:rPr>
            </w:pPr>
            <w:r w:rsidRPr="00CD421C">
              <w:rPr>
                <w:rFonts w:hint="eastAsia"/>
                <w:lang w:eastAsia="ko-KR"/>
              </w:rPr>
              <w:t>A s</w:t>
            </w:r>
            <w:r>
              <w:rPr>
                <w:lang w:eastAsia="ja-JP"/>
              </w:rPr>
              <w:t xml:space="preserve">olution not </w:t>
            </w:r>
            <w:r>
              <w:rPr>
                <w:rFonts w:hint="eastAsia"/>
                <w:lang w:eastAsia="ko-KR"/>
              </w:rPr>
              <w:t>agreed</w:t>
            </w:r>
            <w:r w:rsidRPr="00CD421C">
              <w:rPr>
                <w:lang w:eastAsia="ja-JP"/>
              </w:rPr>
              <w:t xml:space="preserve"> by RAN1#86bis/RAN2#95bis shall not be considered for standardization.</w:t>
            </w:r>
          </w:p>
        </w:tc>
      </w:tr>
    </w:tbl>
    <w:p w14:paraId="447A29F4" w14:textId="2BC9DDF9" w:rsidR="00B11975" w:rsidRDefault="00B11975" w:rsidP="00FC38F8">
      <w:pPr>
        <w:rPr>
          <w:lang w:val="en-US"/>
        </w:rPr>
      </w:pPr>
    </w:p>
    <w:p w14:paraId="7A5573F8" w14:textId="39A0428E" w:rsidR="00060EAD" w:rsidRDefault="00060EAD" w:rsidP="00FC38F8">
      <w:pPr>
        <w:rPr>
          <w:lang w:val="en-US"/>
        </w:rPr>
      </w:pPr>
      <w:r>
        <w:rPr>
          <w:lang w:val="en-US"/>
        </w:rPr>
        <w:t xml:space="preserve">This document </w:t>
      </w:r>
      <w:r w:rsidR="00A92693">
        <w:rPr>
          <w:lang w:val="en-US"/>
        </w:rPr>
        <w:t>analyzes the</w:t>
      </w:r>
      <w:r>
        <w:rPr>
          <w:lang w:val="en-US"/>
        </w:rPr>
        <w:t xml:space="preserve"> impact </w:t>
      </w:r>
      <w:r w:rsidR="00A92693">
        <w:rPr>
          <w:lang w:val="en-US"/>
        </w:rPr>
        <w:t xml:space="preserve">on the current specifications </w:t>
      </w:r>
      <w:r w:rsidR="00C25B3C">
        <w:rPr>
          <w:lang w:val="en-US"/>
        </w:rPr>
        <w:t xml:space="preserve">and related functionality </w:t>
      </w:r>
      <w:r>
        <w:rPr>
          <w:lang w:val="en-US"/>
        </w:rPr>
        <w:t>due to the support of a shorter reservation period</w:t>
      </w:r>
      <w:r w:rsidR="00512578">
        <w:rPr>
          <w:lang w:val="en-US"/>
        </w:rPr>
        <w:t xml:space="preserve"> </w:t>
      </w:r>
      <w:r w:rsidR="00BE2F08">
        <w:rPr>
          <w:lang w:val="en-US"/>
        </w:rPr>
        <w:t>together with a list of proposals</w:t>
      </w:r>
      <w:r>
        <w:rPr>
          <w:lang w:val="en-US"/>
        </w:rPr>
        <w:t>.</w:t>
      </w:r>
    </w:p>
    <w:p w14:paraId="78DF25FF" w14:textId="43B39DBD" w:rsidR="00060EAD" w:rsidRDefault="00BE2F08" w:rsidP="00BE2F08">
      <w:pPr>
        <w:pStyle w:val="Heading1"/>
        <w:rPr>
          <w:lang w:val="en-US"/>
        </w:rPr>
      </w:pPr>
      <w:r>
        <w:rPr>
          <w:lang w:val="en-US"/>
        </w:rPr>
        <w:t>Background</w:t>
      </w:r>
    </w:p>
    <w:p w14:paraId="5CB727DC" w14:textId="554B1C6E" w:rsidR="00BE2F08" w:rsidRDefault="00115ABF" w:rsidP="00C2707C">
      <w:pPr>
        <w:jc w:val="both"/>
        <w:rPr>
          <w:lang w:val="en-US"/>
        </w:rPr>
      </w:pPr>
      <w:r>
        <w:rPr>
          <w:lang w:val="en-US"/>
        </w:rPr>
        <w:t xml:space="preserve">In the work on </w:t>
      </w:r>
      <w:r w:rsidR="00BE2F08">
        <w:rPr>
          <w:lang w:val="en-US"/>
        </w:rPr>
        <w:t>V2V</w:t>
      </w:r>
      <w:r>
        <w:rPr>
          <w:lang w:val="en-US"/>
        </w:rPr>
        <w:t xml:space="preserve"> </w:t>
      </w:r>
      <w:r w:rsidR="009B4E2B">
        <w:rPr>
          <w:lang w:val="en-US"/>
        </w:rPr>
        <w:t xml:space="preserve">resource reservation </w:t>
      </w:r>
      <w:r>
        <w:rPr>
          <w:lang w:val="en-US"/>
        </w:rPr>
        <w:t xml:space="preserve">has been defined with a granularity of </w:t>
      </w:r>
      <w:r w:rsidR="009B4E2B">
        <w:rPr>
          <w:lang w:val="en-US"/>
        </w:rPr>
        <w:t xml:space="preserve">100 </w:t>
      </w:r>
      <w:proofErr w:type="spellStart"/>
      <w:r w:rsidR="009B4E2B">
        <w:rPr>
          <w:lang w:val="en-US"/>
        </w:rPr>
        <w:t>ms</w:t>
      </w:r>
      <w:proofErr w:type="spellEnd"/>
      <w:r w:rsidR="00A175B2">
        <w:rPr>
          <w:lang w:val="en-US"/>
        </w:rPr>
        <w:t xml:space="preserve">, </w:t>
      </w:r>
      <w:r w:rsidR="00904017">
        <w:rPr>
          <w:lang w:val="en-US"/>
        </w:rPr>
        <w:t>determined by</w:t>
      </w:r>
      <w:r w:rsidR="00A175B2">
        <w:rPr>
          <w:lang w:val="en-US"/>
        </w:rPr>
        <w:t xml:space="preserve"> expected traffic patterns</w:t>
      </w:r>
      <w:r w:rsidR="009B4E2B">
        <w:rPr>
          <w:lang w:val="en-US"/>
        </w:rPr>
        <w:t xml:space="preserve">. </w:t>
      </w:r>
      <w:r w:rsidR="00904017">
        <w:rPr>
          <w:lang w:val="en-US"/>
        </w:rPr>
        <w:t>The r</w:t>
      </w:r>
      <w:r>
        <w:rPr>
          <w:lang w:val="en-US"/>
        </w:rPr>
        <w:t>esource reservation is signaled in the SCI</w:t>
      </w:r>
      <w:r w:rsidR="00904017">
        <w:rPr>
          <w:lang w:val="en-US"/>
        </w:rPr>
        <w:t>, and hence the SCI need</w:t>
      </w:r>
      <w:r w:rsidR="00D67AAF">
        <w:rPr>
          <w:lang w:val="en-US"/>
        </w:rPr>
        <w:t>s</w:t>
      </w:r>
      <w:r w:rsidR="00904017">
        <w:rPr>
          <w:lang w:val="en-US"/>
        </w:rPr>
        <w:t xml:space="preserve"> to be decoded in order for other UEs to respect the resource reservation</w:t>
      </w:r>
      <w:r w:rsidR="003C17F8">
        <w:rPr>
          <w:lang w:val="en-US"/>
        </w:rPr>
        <w:t>.</w:t>
      </w:r>
      <w:r>
        <w:rPr>
          <w:lang w:val="en-US"/>
        </w:rPr>
        <w:t xml:space="preserve"> </w:t>
      </w:r>
      <w:r w:rsidR="003C17F8">
        <w:rPr>
          <w:lang w:val="en-US"/>
        </w:rPr>
        <w:t>I</w:t>
      </w:r>
      <w:r>
        <w:rPr>
          <w:lang w:val="en-US"/>
        </w:rPr>
        <w:t xml:space="preserve">n a given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N, resources can be reserved for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N+100, N+200, …, or N+1000.</w:t>
      </w:r>
    </w:p>
    <w:p w14:paraId="3D8E8BB1" w14:textId="64FDF89E" w:rsidR="00D67AAF" w:rsidRDefault="00B9645A" w:rsidP="00C2707C">
      <w:pPr>
        <w:jc w:val="both"/>
        <w:rPr>
          <w:lang w:val="en-US"/>
        </w:rPr>
      </w:pPr>
      <w:r>
        <w:rPr>
          <w:lang w:val="en-US"/>
        </w:rPr>
        <w:t xml:space="preserve">It should be noted that there is nothing preventing the UE from transmitting with a periodicity lower than 100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, but in this case </w:t>
      </w:r>
      <w:r w:rsidR="009B42C3">
        <w:rPr>
          <w:lang w:val="en-US"/>
        </w:rPr>
        <w:t>resource reservation cannot be used</w:t>
      </w:r>
      <w:r>
        <w:rPr>
          <w:lang w:val="en-US"/>
        </w:rPr>
        <w:t xml:space="preserve">, and hence the risk of collision will increase. </w:t>
      </w:r>
    </w:p>
    <w:p w14:paraId="221C3726" w14:textId="0F800D0D" w:rsidR="00B9645A" w:rsidRDefault="00B9645A" w:rsidP="00C2707C">
      <w:pPr>
        <w:jc w:val="both"/>
        <w:rPr>
          <w:lang w:val="en-US"/>
        </w:rPr>
      </w:pPr>
      <w:r>
        <w:rPr>
          <w:lang w:val="en-US"/>
        </w:rPr>
        <w:t xml:space="preserve">Interest has been expressed to specify a shorter resource reservation period where for example a 50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granularity can be supported</w:t>
      </w:r>
      <w:r w:rsidR="00F44E50">
        <w:rPr>
          <w:lang w:val="en-US"/>
        </w:rPr>
        <w:t>, which would enable support for a wider range of traffic scenarios.</w:t>
      </w:r>
      <w:r w:rsidR="005437E9">
        <w:rPr>
          <w:lang w:val="en-US"/>
        </w:rPr>
        <w:t xml:space="preserve"> This was also the </w:t>
      </w:r>
      <w:r w:rsidR="007753A8">
        <w:rPr>
          <w:lang w:val="en-US"/>
        </w:rPr>
        <w:t>reason for including it in the updated WID, see [1]</w:t>
      </w:r>
      <w:r>
        <w:rPr>
          <w:lang w:val="en-US"/>
        </w:rPr>
        <w:t>.</w:t>
      </w:r>
    </w:p>
    <w:p w14:paraId="6B51F657" w14:textId="1AC33D1D" w:rsidR="007753A8" w:rsidRDefault="00A93553" w:rsidP="00C2707C">
      <w:pPr>
        <w:jc w:val="both"/>
        <w:rPr>
          <w:lang w:val="en-US"/>
        </w:rPr>
      </w:pPr>
      <w:r>
        <w:rPr>
          <w:lang w:val="en-US"/>
        </w:rPr>
        <w:t xml:space="preserve">Some aspects in the feature design need however to be considered to allow </w:t>
      </w:r>
      <w:r w:rsidR="001D1958">
        <w:rPr>
          <w:lang w:val="en-US"/>
        </w:rPr>
        <w:t xml:space="preserve">a </w:t>
      </w:r>
      <w:r>
        <w:rPr>
          <w:lang w:val="en-US"/>
        </w:rPr>
        <w:t xml:space="preserve">shorter </w:t>
      </w:r>
      <w:r w:rsidR="001D1958">
        <w:rPr>
          <w:lang w:val="en-US"/>
        </w:rPr>
        <w:t xml:space="preserve">resource reservation </w:t>
      </w:r>
      <w:r>
        <w:rPr>
          <w:lang w:val="en-US"/>
        </w:rPr>
        <w:t xml:space="preserve">granularity, as </w:t>
      </w:r>
      <w:r w:rsidR="001D1958">
        <w:rPr>
          <w:lang w:val="en-US"/>
        </w:rPr>
        <w:t>elaborated</w:t>
      </w:r>
      <w:r>
        <w:rPr>
          <w:lang w:val="en-US"/>
        </w:rPr>
        <w:t xml:space="preserve"> below.</w:t>
      </w:r>
    </w:p>
    <w:p w14:paraId="4C8CCF86" w14:textId="3694217B" w:rsidR="00F97911" w:rsidRDefault="00F97911" w:rsidP="008E25C1">
      <w:pPr>
        <w:pStyle w:val="Heading1"/>
        <w:rPr>
          <w:lang w:val="en-US"/>
        </w:rPr>
      </w:pPr>
      <w:r>
        <w:rPr>
          <w:lang w:val="en-US"/>
        </w:rPr>
        <w:t>Shorter resource reservation</w:t>
      </w:r>
      <w:r w:rsidR="0051550F">
        <w:rPr>
          <w:lang w:val="en-US"/>
        </w:rPr>
        <w:t xml:space="preserve"> period</w:t>
      </w:r>
    </w:p>
    <w:p w14:paraId="53353D71" w14:textId="5432ECDC" w:rsidR="00F97911" w:rsidRDefault="000146ED" w:rsidP="00F55796">
      <w:pPr>
        <w:jc w:val="both"/>
        <w:rPr>
          <w:lang w:val="en-US"/>
        </w:rPr>
      </w:pPr>
      <w:r>
        <w:rPr>
          <w:lang w:val="en-US"/>
        </w:rPr>
        <w:t xml:space="preserve">To accommodate traffic characteristics with periods shorter than 100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, it is proposed to add two more possible reservation periods of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50 </w:t>
      </w:r>
      <w:proofErr w:type="spellStart"/>
      <w:r>
        <w:rPr>
          <w:lang w:val="en-US"/>
        </w:rPr>
        <w:t>ms</w:t>
      </w:r>
      <w:proofErr w:type="spellEnd"/>
      <w:r w:rsidR="00C97468">
        <w:rPr>
          <w:lang w:val="en-US"/>
        </w:rPr>
        <w:t xml:space="preserve"> to the existing set</w:t>
      </w:r>
      <w:r>
        <w:rPr>
          <w:lang w:val="en-US"/>
        </w:rPr>
        <w:t xml:space="preserve">. This will allow for a high level of flexibility while at the same time limit the </w:t>
      </w:r>
      <w:r w:rsidR="004B5291">
        <w:rPr>
          <w:lang w:val="en-US"/>
        </w:rPr>
        <w:t xml:space="preserve">increase in number of </w:t>
      </w:r>
      <w:r>
        <w:rPr>
          <w:lang w:val="en-US"/>
        </w:rPr>
        <w:t>reservation periods from 10 to 12.</w:t>
      </w:r>
      <w:r w:rsidR="00A63E80">
        <w:rPr>
          <w:lang w:val="en-US"/>
        </w:rPr>
        <w:t xml:space="preserve"> </w:t>
      </w:r>
      <w:r w:rsidR="00B01088">
        <w:rPr>
          <w:lang w:val="en-US"/>
        </w:rPr>
        <w:t xml:space="preserve"> I</w:t>
      </w:r>
      <w:r w:rsidR="006971D5">
        <w:rPr>
          <w:lang w:val="en-US"/>
        </w:rPr>
        <w:t xml:space="preserve">t can also be noted that 3GPP SA1 has defined a latency requirement of 20 </w:t>
      </w:r>
      <w:proofErr w:type="spellStart"/>
      <w:r w:rsidR="006971D5">
        <w:rPr>
          <w:lang w:val="en-US"/>
        </w:rPr>
        <w:t>ms</w:t>
      </w:r>
      <w:proofErr w:type="spellEnd"/>
      <w:r w:rsidR="006971D5">
        <w:rPr>
          <w:lang w:val="en-US"/>
        </w:rPr>
        <w:t xml:space="preserve"> in the pre-crash sensing warning use-case, see 3GPP TR </w:t>
      </w:r>
      <w:hyperlink r:id="rId7" w:history="1">
        <w:r w:rsidR="006971D5">
          <w:rPr>
            <w:rStyle w:val="Hyperlink"/>
            <w:lang w:val="en-US"/>
          </w:rPr>
          <w:t>22.885</w:t>
        </w:r>
      </w:hyperlink>
      <w:r w:rsidR="006971D5">
        <w:rPr>
          <w:lang w:val="en-US"/>
        </w:rPr>
        <w:t xml:space="preserve"> [</w:t>
      </w:r>
      <w:r w:rsidR="00DB3EB6">
        <w:rPr>
          <w:lang w:val="en-US"/>
        </w:rPr>
        <w:t>5</w:t>
      </w:r>
      <w:r w:rsidR="006971D5">
        <w:rPr>
          <w:lang w:val="en-US"/>
        </w:rPr>
        <w:t>].</w:t>
      </w:r>
    </w:p>
    <w:p w14:paraId="6099B3BA" w14:textId="313C9098" w:rsidR="00834F44" w:rsidRDefault="00834F44" w:rsidP="00F55796">
      <w:pPr>
        <w:jc w:val="both"/>
        <w:rPr>
          <w:lang w:val="en-US"/>
        </w:rPr>
      </w:pPr>
      <w:r>
        <w:rPr>
          <w:lang w:val="en-US"/>
        </w:rPr>
        <w:t>For more motivation of the selected periods and its relation to the current specification, see sections 4-6.</w:t>
      </w:r>
    </w:p>
    <w:p w14:paraId="7D29CF91" w14:textId="5A3CA11F" w:rsidR="00C02395" w:rsidRDefault="00C02395" w:rsidP="00F97911">
      <w:r>
        <w:object w:dxaOrig="15121" w:dyaOrig="1831" w14:anchorId="3810BE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65pt;height:63.35pt" o:ole="">
            <v:imagedata r:id="rId8" o:title=""/>
          </v:shape>
          <o:OLEObject Type="Embed" ProgID="Visio.Drawing.15" ShapeID="_x0000_i1025" DrawAspect="Content" ObjectID="_1536753998" r:id="rId9"/>
        </w:object>
      </w:r>
    </w:p>
    <w:p w14:paraId="62FE1606" w14:textId="2EFDC730" w:rsidR="00143595" w:rsidRDefault="00143595" w:rsidP="00143595">
      <w:pPr>
        <w:pStyle w:val="TF"/>
        <w:rPr>
          <w:lang w:val="en-US"/>
        </w:rPr>
      </w:pPr>
      <w:r>
        <w:t>Figure 1: Resource reservation periods</w:t>
      </w:r>
    </w:p>
    <w:p w14:paraId="211FC713" w14:textId="244DEED6" w:rsidR="000146ED" w:rsidRPr="004B5291" w:rsidRDefault="004B5291" w:rsidP="00625DF8">
      <w:pPr>
        <w:jc w:val="center"/>
        <w:rPr>
          <w:b/>
          <w:lang w:val="en-US"/>
        </w:rPr>
      </w:pPr>
      <w:r w:rsidRPr="004B5291">
        <w:rPr>
          <w:b/>
          <w:lang w:val="en-US"/>
        </w:rPr>
        <w:t xml:space="preserve">Proposal 1: </w:t>
      </w:r>
      <w:r w:rsidR="00A151ED">
        <w:rPr>
          <w:b/>
          <w:lang w:val="en-US"/>
        </w:rPr>
        <w:t xml:space="preserve">Two resource reservation periods of 20 </w:t>
      </w:r>
      <w:proofErr w:type="spellStart"/>
      <w:r w:rsidR="00A151ED">
        <w:rPr>
          <w:b/>
          <w:lang w:val="en-US"/>
        </w:rPr>
        <w:t>ms</w:t>
      </w:r>
      <w:proofErr w:type="spellEnd"/>
      <w:r w:rsidR="00A151ED">
        <w:rPr>
          <w:b/>
          <w:lang w:val="en-US"/>
        </w:rPr>
        <w:t xml:space="preserve"> and 50 </w:t>
      </w:r>
      <w:proofErr w:type="spellStart"/>
      <w:r w:rsidR="00A151ED">
        <w:rPr>
          <w:b/>
          <w:lang w:val="en-US"/>
        </w:rPr>
        <w:t>ms</w:t>
      </w:r>
      <w:proofErr w:type="spellEnd"/>
      <w:r w:rsidR="00A151ED">
        <w:rPr>
          <w:b/>
          <w:lang w:val="en-US"/>
        </w:rPr>
        <w:t xml:space="preserve"> are added to the already existing set of 100N </w:t>
      </w:r>
      <w:proofErr w:type="spellStart"/>
      <w:r w:rsidR="00DF14E0">
        <w:rPr>
          <w:b/>
          <w:lang w:val="en-US"/>
        </w:rPr>
        <w:t>ms</w:t>
      </w:r>
      <w:proofErr w:type="spellEnd"/>
      <w:r w:rsidR="00DF14E0">
        <w:rPr>
          <w:b/>
          <w:lang w:val="en-US"/>
        </w:rPr>
        <w:t xml:space="preserve"> </w:t>
      </w:r>
      <w:r w:rsidR="00A151ED">
        <w:rPr>
          <w:b/>
          <w:lang w:val="en-US"/>
        </w:rPr>
        <w:t>(where N=1-10)</w:t>
      </w:r>
    </w:p>
    <w:p w14:paraId="06651E29" w14:textId="65CE1E84" w:rsidR="00897425" w:rsidRDefault="003C46D6" w:rsidP="008E25C1">
      <w:pPr>
        <w:pStyle w:val="Heading1"/>
        <w:rPr>
          <w:lang w:val="en-US"/>
        </w:rPr>
      </w:pPr>
      <w:r>
        <w:rPr>
          <w:lang w:val="en-US"/>
        </w:rPr>
        <w:lastRenderedPageBreak/>
        <w:t>I</w:t>
      </w:r>
      <w:r w:rsidR="00897425">
        <w:rPr>
          <w:lang w:val="en-US"/>
        </w:rPr>
        <w:t>mpact from a shorter reservation period</w:t>
      </w:r>
      <w:r>
        <w:rPr>
          <w:lang w:val="en-US"/>
        </w:rPr>
        <w:t xml:space="preserve"> to current specification</w:t>
      </w:r>
    </w:p>
    <w:p w14:paraId="4F0C402D" w14:textId="3424E4AA" w:rsidR="008E25C1" w:rsidRDefault="008E25C1" w:rsidP="00897425">
      <w:pPr>
        <w:pStyle w:val="Heading2"/>
        <w:rPr>
          <w:lang w:val="en-US"/>
        </w:rPr>
      </w:pPr>
      <w:proofErr w:type="spellStart"/>
      <w:r>
        <w:rPr>
          <w:lang w:val="en-US"/>
        </w:rPr>
        <w:t>S</w:t>
      </w:r>
      <w:r w:rsidR="0041679D">
        <w:rPr>
          <w:lang w:val="en-US"/>
        </w:rPr>
        <w:t>idelink</w:t>
      </w:r>
      <w:proofErr w:type="spellEnd"/>
      <w:r w:rsidR="0041679D">
        <w:rPr>
          <w:lang w:val="en-US"/>
        </w:rPr>
        <w:t xml:space="preserve"> Control Information (SCI)</w:t>
      </w:r>
    </w:p>
    <w:p w14:paraId="7E20B766" w14:textId="5B0D292B" w:rsidR="00471FCF" w:rsidRDefault="00471FCF" w:rsidP="00517222">
      <w:pPr>
        <w:jc w:val="both"/>
        <w:rPr>
          <w:lang w:val="en-US"/>
        </w:rPr>
      </w:pPr>
      <w:r>
        <w:rPr>
          <w:lang w:val="en-US"/>
        </w:rPr>
        <w:t xml:space="preserve">The current SCI format 1 </w:t>
      </w:r>
      <w:r w:rsidR="00E438DD">
        <w:rPr>
          <w:lang w:val="en-US"/>
        </w:rPr>
        <w:t xml:space="preserve">was introduced for V2V and is associated with </w:t>
      </w:r>
      <w:proofErr w:type="spellStart"/>
      <w:r w:rsidR="00E438DD">
        <w:rPr>
          <w:lang w:val="en-US"/>
        </w:rPr>
        <w:t>sidelink</w:t>
      </w:r>
      <w:proofErr w:type="spellEnd"/>
      <w:r w:rsidR="00E438DD">
        <w:rPr>
          <w:lang w:val="en-US"/>
        </w:rPr>
        <w:t xml:space="preserve"> transmission mode 3 and </w:t>
      </w:r>
      <w:proofErr w:type="spellStart"/>
      <w:r w:rsidR="00E438DD">
        <w:rPr>
          <w:lang w:val="en-US"/>
        </w:rPr>
        <w:t>sidelink</w:t>
      </w:r>
      <w:proofErr w:type="spellEnd"/>
      <w:r w:rsidR="00E438DD">
        <w:rPr>
          <w:lang w:val="en-US"/>
        </w:rPr>
        <w:t xml:space="preserve"> transmission mode 4.</w:t>
      </w:r>
    </w:p>
    <w:p w14:paraId="22F146DE" w14:textId="052555C4" w:rsidR="00E438DD" w:rsidRDefault="00E438DD" w:rsidP="00517222">
      <w:pPr>
        <w:jc w:val="both"/>
        <w:rPr>
          <w:lang w:val="en-US"/>
        </w:rPr>
      </w:pPr>
      <w:r>
        <w:rPr>
          <w:lang w:val="en-US"/>
        </w:rPr>
        <w:t>The content is provided below (see [2])</w:t>
      </w:r>
      <w:r w:rsidR="00514C30">
        <w:rPr>
          <w:lang w:val="en-US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6"/>
        <w:gridCol w:w="5127"/>
      </w:tblGrid>
      <w:tr w:rsidR="00D2596B" w14:paraId="65C5689A" w14:textId="77777777" w:rsidTr="00230A3F">
        <w:tc>
          <w:tcPr>
            <w:tcW w:w="5126" w:type="dxa"/>
          </w:tcPr>
          <w:p w14:paraId="214A6A3F" w14:textId="3D51295E" w:rsidR="00D2596B" w:rsidRDefault="00D2596B" w:rsidP="00D259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Priority</w:t>
            </w:r>
            <w:r w:rsidR="00230A3F">
              <w:rPr>
                <w:lang w:val="en-US"/>
              </w:rPr>
              <w:t>:</w:t>
            </w:r>
          </w:p>
        </w:tc>
        <w:tc>
          <w:tcPr>
            <w:tcW w:w="5127" w:type="dxa"/>
          </w:tcPr>
          <w:p w14:paraId="3EDAAA56" w14:textId="60A0B245" w:rsidR="00D2596B" w:rsidRDefault="00D2596B" w:rsidP="008E25C1">
            <w:pPr>
              <w:rPr>
                <w:lang w:val="en-US"/>
              </w:rPr>
            </w:pPr>
            <w:r>
              <w:rPr>
                <w:lang w:val="en-US"/>
              </w:rPr>
              <w:t>3 bits</w:t>
            </w:r>
          </w:p>
        </w:tc>
      </w:tr>
      <w:tr w:rsidR="00D2596B" w14:paraId="2DBC42EC" w14:textId="77777777" w:rsidTr="00230A3F">
        <w:tc>
          <w:tcPr>
            <w:tcW w:w="5126" w:type="dxa"/>
          </w:tcPr>
          <w:p w14:paraId="1801E5D4" w14:textId="6DACD596" w:rsidR="00D2596B" w:rsidRDefault="00D2596B" w:rsidP="00D259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Resource reservation</w:t>
            </w:r>
            <w:r w:rsidR="00230A3F">
              <w:rPr>
                <w:lang w:val="en-US"/>
              </w:rPr>
              <w:t>:</w:t>
            </w:r>
          </w:p>
        </w:tc>
        <w:tc>
          <w:tcPr>
            <w:tcW w:w="5127" w:type="dxa"/>
          </w:tcPr>
          <w:p w14:paraId="1BDAA36D" w14:textId="276464A3" w:rsidR="00D2596B" w:rsidRDefault="00D2596B" w:rsidP="008E25C1">
            <w:pPr>
              <w:rPr>
                <w:lang w:val="en-US"/>
              </w:rPr>
            </w:pPr>
            <w:r>
              <w:rPr>
                <w:lang w:val="en-US"/>
              </w:rPr>
              <w:t>4 bits</w:t>
            </w:r>
          </w:p>
        </w:tc>
      </w:tr>
      <w:tr w:rsidR="00D2596B" w14:paraId="342B627D" w14:textId="77777777" w:rsidTr="00230A3F">
        <w:tc>
          <w:tcPr>
            <w:tcW w:w="5126" w:type="dxa"/>
          </w:tcPr>
          <w:p w14:paraId="53232ED5" w14:textId="1A8ACA04" w:rsidR="00D2596B" w:rsidRDefault="00D2596B" w:rsidP="00D259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Frequency resource location</w:t>
            </w:r>
            <w:r w:rsidR="00230A3F">
              <w:rPr>
                <w:lang w:val="en-US"/>
              </w:rPr>
              <w:t>:</w:t>
            </w:r>
          </w:p>
        </w:tc>
        <w:tc>
          <w:tcPr>
            <w:tcW w:w="5127" w:type="dxa"/>
          </w:tcPr>
          <w:p w14:paraId="07C88F3A" w14:textId="78F18A11" w:rsidR="00D2596B" w:rsidRDefault="00D2596B" w:rsidP="008E25C1">
            <w:pPr>
              <w:rPr>
                <w:lang w:val="en-US"/>
              </w:rPr>
            </w:pPr>
            <w:r>
              <w:rPr>
                <w:lang w:val="en-US"/>
              </w:rPr>
              <w:t>Variable number of bits</w:t>
            </w:r>
          </w:p>
        </w:tc>
      </w:tr>
      <w:tr w:rsidR="00D2596B" w14:paraId="79BC4A12" w14:textId="77777777" w:rsidTr="00230A3F">
        <w:tc>
          <w:tcPr>
            <w:tcW w:w="5126" w:type="dxa"/>
          </w:tcPr>
          <w:p w14:paraId="6DDA7DEC" w14:textId="5974ABEE" w:rsidR="00D2596B" w:rsidRDefault="00D2596B" w:rsidP="00D259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Time gap between initial transmission and retransmission</w:t>
            </w:r>
            <w:r w:rsidR="00230A3F">
              <w:rPr>
                <w:lang w:val="en-US"/>
              </w:rPr>
              <w:t>:</w:t>
            </w:r>
          </w:p>
        </w:tc>
        <w:tc>
          <w:tcPr>
            <w:tcW w:w="5127" w:type="dxa"/>
          </w:tcPr>
          <w:p w14:paraId="721DBBD8" w14:textId="13D5BFDD" w:rsidR="00D2596B" w:rsidRDefault="00D2596B" w:rsidP="008E25C1">
            <w:pPr>
              <w:rPr>
                <w:lang w:val="en-US"/>
              </w:rPr>
            </w:pPr>
            <w:r>
              <w:rPr>
                <w:lang w:val="en-US"/>
              </w:rPr>
              <w:t>4 bits</w:t>
            </w:r>
          </w:p>
        </w:tc>
      </w:tr>
      <w:tr w:rsidR="00D2596B" w14:paraId="37087E66" w14:textId="77777777" w:rsidTr="00230A3F">
        <w:tc>
          <w:tcPr>
            <w:tcW w:w="5126" w:type="dxa"/>
          </w:tcPr>
          <w:p w14:paraId="4289A9F1" w14:textId="6BF4B74E" w:rsidR="00D2596B" w:rsidRDefault="00D2596B" w:rsidP="00D259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Modulation and coding scheme</w:t>
            </w:r>
            <w:r w:rsidR="00230A3F">
              <w:rPr>
                <w:lang w:val="en-US"/>
              </w:rPr>
              <w:t>:</w:t>
            </w:r>
          </w:p>
        </w:tc>
        <w:tc>
          <w:tcPr>
            <w:tcW w:w="5127" w:type="dxa"/>
          </w:tcPr>
          <w:p w14:paraId="364959D8" w14:textId="328EB534" w:rsidR="00D2596B" w:rsidRDefault="00D2596B" w:rsidP="008E25C1">
            <w:pPr>
              <w:rPr>
                <w:lang w:val="en-US"/>
              </w:rPr>
            </w:pPr>
            <w:r>
              <w:rPr>
                <w:lang w:val="en-US"/>
              </w:rPr>
              <w:t>5 bits</w:t>
            </w:r>
          </w:p>
        </w:tc>
      </w:tr>
      <w:tr w:rsidR="00D2596B" w14:paraId="34BFB173" w14:textId="77777777" w:rsidTr="00230A3F">
        <w:tc>
          <w:tcPr>
            <w:tcW w:w="5126" w:type="dxa"/>
          </w:tcPr>
          <w:p w14:paraId="73035429" w14:textId="2629101E" w:rsidR="00D2596B" w:rsidRDefault="00D2596B" w:rsidP="00D259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Retransmission index</w:t>
            </w:r>
            <w:r w:rsidR="00230A3F">
              <w:rPr>
                <w:lang w:val="en-US"/>
              </w:rPr>
              <w:t>:</w:t>
            </w:r>
          </w:p>
        </w:tc>
        <w:tc>
          <w:tcPr>
            <w:tcW w:w="5127" w:type="dxa"/>
          </w:tcPr>
          <w:p w14:paraId="61C09923" w14:textId="566E3C68" w:rsidR="00D2596B" w:rsidRDefault="00D2596B" w:rsidP="008E25C1">
            <w:pPr>
              <w:rPr>
                <w:lang w:val="en-US"/>
              </w:rPr>
            </w:pPr>
            <w:r>
              <w:rPr>
                <w:lang w:val="en-US"/>
              </w:rPr>
              <w:t>1 bit</w:t>
            </w:r>
          </w:p>
        </w:tc>
      </w:tr>
      <w:tr w:rsidR="00D2596B" w14:paraId="2592CBE1" w14:textId="77777777" w:rsidTr="00230A3F">
        <w:tc>
          <w:tcPr>
            <w:tcW w:w="5126" w:type="dxa"/>
          </w:tcPr>
          <w:p w14:paraId="317F299B" w14:textId="105C0E37" w:rsidR="00D2596B" w:rsidRDefault="00D2596B" w:rsidP="00D259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Reserved information bits</w:t>
            </w:r>
            <w:r w:rsidR="00230A3F">
              <w:rPr>
                <w:lang w:val="en-US"/>
              </w:rPr>
              <w:t>:</w:t>
            </w:r>
          </w:p>
        </w:tc>
        <w:tc>
          <w:tcPr>
            <w:tcW w:w="5127" w:type="dxa"/>
          </w:tcPr>
          <w:p w14:paraId="766BEDE8" w14:textId="7A7AD0B5" w:rsidR="00D2596B" w:rsidRDefault="00D2596B" w:rsidP="008E25C1">
            <w:pPr>
              <w:rPr>
                <w:lang w:val="en-US"/>
              </w:rPr>
            </w:pPr>
            <w:r>
              <w:rPr>
                <w:lang w:val="en-US"/>
              </w:rPr>
              <w:t>Added until the size of the SCI format 1 is equal to 32 bits</w:t>
            </w:r>
          </w:p>
        </w:tc>
      </w:tr>
    </w:tbl>
    <w:p w14:paraId="3F9F00E8" w14:textId="0BBBC71E" w:rsidR="00E43065" w:rsidRDefault="008477DB" w:rsidP="00517222">
      <w:pPr>
        <w:jc w:val="both"/>
        <w:rPr>
          <w:lang w:eastAsia="zh-CN"/>
        </w:rPr>
      </w:pPr>
      <w:r>
        <w:rPr>
          <w:lang w:val="en-US"/>
        </w:rPr>
        <w:t xml:space="preserve">The </w:t>
      </w:r>
      <w:r w:rsidR="00E43065" w:rsidRPr="00E43065">
        <w:rPr>
          <w:i/>
          <w:lang w:val="en-US"/>
        </w:rPr>
        <w:t>P</w:t>
      </w:r>
      <w:r w:rsidRPr="00E43065">
        <w:rPr>
          <w:i/>
          <w:lang w:val="en-US"/>
        </w:rPr>
        <w:t>riority</w:t>
      </w:r>
      <w:r>
        <w:rPr>
          <w:lang w:val="en-US"/>
        </w:rPr>
        <w:t xml:space="preserve"> is relating to different </w:t>
      </w:r>
      <w:proofErr w:type="spellStart"/>
      <w:r w:rsidRPr="00012CD1">
        <w:rPr>
          <w:lang w:eastAsia="zh-CN"/>
        </w:rPr>
        <w:t>ProSe</w:t>
      </w:r>
      <w:proofErr w:type="spellEnd"/>
      <w:r w:rsidRPr="00012CD1">
        <w:rPr>
          <w:lang w:eastAsia="zh-CN"/>
        </w:rPr>
        <w:t xml:space="preserve"> Per</w:t>
      </w:r>
      <w:r w:rsidRPr="00012CD1">
        <w:rPr>
          <w:rFonts w:hint="eastAsia"/>
          <w:lang w:eastAsia="ko-KR"/>
        </w:rPr>
        <w:t>-</w:t>
      </w:r>
      <w:r w:rsidRPr="00012CD1">
        <w:rPr>
          <w:lang w:eastAsia="zh-CN"/>
        </w:rPr>
        <w:t>Packet Priorit</w:t>
      </w:r>
      <w:r>
        <w:rPr>
          <w:lang w:eastAsia="zh-CN"/>
        </w:rPr>
        <w:t>ies</w:t>
      </w:r>
      <w:r w:rsidRPr="00012CD1">
        <w:rPr>
          <w:lang w:eastAsia="zh-CN"/>
        </w:rPr>
        <w:t xml:space="preserve"> (PPPP)</w:t>
      </w:r>
      <w:r>
        <w:rPr>
          <w:lang w:eastAsia="zh-CN"/>
        </w:rPr>
        <w:t xml:space="preserve"> and hence are not impacted by the change in resource reservation.</w:t>
      </w:r>
      <w:r w:rsidR="00E43065">
        <w:rPr>
          <w:lang w:eastAsia="zh-CN"/>
        </w:rPr>
        <w:t xml:space="preserve"> </w:t>
      </w:r>
    </w:p>
    <w:p w14:paraId="65B23A3A" w14:textId="58F4B618" w:rsidR="00A238B8" w:rsidRDefault="00E43065" w:rsidP="00517222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253481" w:rsidRPr="00253481">
        <w:rPr>
          <w:i/>
          <w:lang w:eastAsia="zh-CN"/>
        </w:rPr>
        <w:t>R</w:t>
      </w:r>
      <w:r w:rsidRPr="00253481">
        <w:rPr>
          <w:i/>
          <w:lang w:eastAsia="zh-CN"/>
        </w:rPr>
        <w:t xml:space="preserve">esource </w:t>
      </w:r>
      <w:r w:rsidR="00253481" w:rsidRPr="00253481">
        <w:rPr>
          <w:i/>
          <w:lang w:eastAsia="zh-CN"/>
        </w:rPr>
        <w:t>R</w:t>
      </w:r>
      <w:r w:rsidRPr="00253481">
        <w:rPr>
          <w:i/>
          <w:lang w:eastAsia="zh-CN"/>
        </w:rPr>
        <w:t>eservation</w:t>
      </w:r>
      <w:r>
        <w:rPr>
          <w:lang w:eastAsia="zh-CN"/>
        </w:rPr>
        <w:t xml:space="preserve"> </w:t>
      </w:r>
      <w:r w:rsidR="00F97911">
        <w:rPr>
          <w:lang w:eastAsia="zh-CN"/>
        </w:rPr>
        <w:t xml:space="preserve">field of 4 bits define 11 of the 16 available code points for </w:t>
      </w:r>
      <w:r w:rsidR="00F334EE">
        <w:rPr>
          <w:lang w:eastAsia="zh-CN"/>
        </w:rPr>
        <w:t xml:space="preserve">resource reservation. One code point is used when no resources are reserved, and ten code points are defined for the existing 100 </w:t>
      </w:r>
      <w:proofErr w:type="spellStart"/>
      <w:r w:rsidR="00F334EE">
        <w:rPr>
          <w:lang w:eastAsia="zh-CN"/>
        </w:rPr>
        <w:t>ms</w:t>
      </w:r>
      <w:proofErr w:type="spellEnd"/>
      <w:r w:rsidR="00F334EE">
        <w:rPr>
          <w:lang w:eastAsia="zh-CN"/>
        </w:rPr>
        <w:t xml:space="preserve"> steps</w:t>
      </w:r>
      <w:r w:rsidR="007E0CC5">
        <w:rPr>
          <w:lang w:eastAsia="zh-CN"/>
        </w:rPr>
        <w:t xml:space="preserve"> (see section 3)</w:t>
      </w:r>
      <w:r w:rsidR="00F334EE">
        <w:rPr>
          <w:lang w:eastAsia="zh-CN"/>
        </w:rPr>
        <w:t>.</w:t>
      </w:r>
      <w:r w:rsidR="007E0CC5">
        <w:rPr>
          <w:lang w:eastAsia="zh-CN"/>
        </w:rPr>
        <w:t xml:space="preserve"> Since 5 code points are left in the current Resource Reservation field, the two new proposed reservation periods can be accommodated by the same IE.</w:t>
      </w:r>
    </w:p>
    <w:p w14:paraId="3DD29248" w14:textId="1781549A" w:rsidR="00E43065" w:rsidRPr="00A238B8" w:rsidRDefault="00A238B8" w:rsidP="00A238B8">
      <w:pPr>
        <w:jc w:val="center"/>
        <w:rPr>
          <w:b/>
          <w:lang w:eastAsia="zh-CN"/>
        </w:rPr>
      </w:pPr>
      <w:r w:rsidRPr="00A238B8">
        <w:rPr>
          <w:b/>
          <w:lang w:eastAsia="zh-CN"/>
        </w:rPr>
        <w:t>Observation</w:t>
      </w:r>
      <w:r w:rsidR="00B131EE">
        <w:rPr>
          <w:b/>
          <w:lang w:eastAsia="zh-CN"/>
        </w:rPr>
        <w:t xml:space="preserve"> 1:</w:t>
      </w:r>
      <w:r w:rsidRPr="00A238B8">
        <w:rPr>
          <w:b/>
          <w:lang w:eastAsia="zh-CN"/>
        </w:rPr>
        <w:t xml:space="preserve"> </w:t>
      </w:r>
      <w:r w:rsidR="00CC1446">
        <w:rPr>
          <w:b/>
          <w:lang w:eastAsia="zh-CN"/>
        </w:rPr>
        <w:t>F</w:t>
      </w:r>
      <w:r w:rsidRPr="00A238B8">
        <w:rPr>
          <w:b/>
          <w:lang w:eastAsia="zh-CN"/>
        </w:rPr>
        <w:t xml:space="preserve">ive </w:t>
      </w:r>
      <w:r w:rsidR="00FD79E2">
        <w:rPr>
          <w:b/>
          <w:lang w:eastAsia="zh-CN"/>
        </w:rPr>
        <w:t>unused c</w:t>
      </w:r>
      <w:r w:rsidRPr="00A238B8">
        <w:rPr>
          <w:b/>
          <w:lang w:eastAsia="zh-CN"/>
        </w:rPr>
        <w:t xml:space="preserve">ode points </w:t>
      </w:r>
      <w:r w:rsidR="00FD79E2">
        <w:rPr>
          <w:b/>
          <w:lang w:eastAsia="zh-CN"/>
        </w:rPr>
        <w:t>are available</w:t>
      </w:r>
      <w:r w:rsidR="00CC1446">
        <w:rPr>
          <w:b/>
          <w:lang w:eastAsia="zh-CN"/>
        </w:rPr>
        <w:t xml:space="preserve"> </w:t>
      </w:r>
      <w:r w:rsidRPr="00A238B8">
        <w:rPr>
          <w:b/>
          <w:lang w:eastAsia="zh-CN"/>
        </w:rPr>
        <w:t>in the Resource Reservation IE in SCI format 1</w:t>
      </w:r>
    </w:p>
    <w:p w14:paraId="174B4C72" w14:textId="74898D6C" w:rsidR="00D2596B" w:rsidRDefault="00E43065" w:rsidP="00517222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E9549F">
        <w:rPr>
          <w:i/>
          <w:lang w:eastAsia="zh-CN"/>
        </w:rPr>
        <w:t>T</w:t>
      </w:r>
      <w:r w:rsidRPr="00E9549F">
        <w:rPr>
          <w:i/>
          <w:lang w:eastAsia="zh-CN"/>
        </w:rPr>
        <w:t>ime gap between initial transmission and retransmission</w:t>
      </w:r>
      <w:r>
        <w:rPr>
          <w:lang w:eastAsia="zh-CN"/>
        </w:rPr>
        <w:t xml:space="preserve"> is </w:t>
      </w:r>
      <w:r w:rsidR="00E9549F">
        <w:rPr>
          <w:lang w:eastAsia="zh-CN"/>
        </w:rPr>
        <w:t xml:space="preserve">a </w:t>
      </w:r>
      <w:proofErr w:type="gramStart"/>
      <w:r w:rsidR="00E9549F">
        <w:rPr>
          <w:lang w:eastAsia="zh-CN"/>
        </w:rPr>
        <w:t>four bit</w:t>
      </w:r>
      <w:proofErr w:type="gramEnd"/>
      <w:r w:rsidR="00E9549F">
        <w:rPr>
          <w:lang w:eastAsia="zh-CN"/>
        </w:rPr>
        <w:t xml:space="preserve"> field indicating the separation in time in terms of </w:t>
      </w:r>
      <w:proofErr w:type="spellStart"/>
      <w:r w:rsidR="00E9549F">
        <w:rPr>
          <w:lang w:eastAsia="zh-CN"/>
        </w:rPr>
        <w:t>subframes</w:t>
      </w:r>
      <w:proofErr w:type="spellEnd"/>
      <w:r w:rsidR="00E9549F">
        <w:rPr>
          <w:lang w:eastAsia="zh-CN"/>
        </w:rPr>
        <w:t xml:space="preserve"> between the initial transmission and the retransmission (if used</w:t>
      </w:r>
      <w:r w:rsidR="00762257">
        <w:rPr>
          <w:lang w:eastAsia="zh-CN"/>
        </w:rPr>
        <w:t xml:space="preserve">, as indicated by </w:t>
      </w:r>
      <w:r w:rsidR="00762257" w:rsidRPr="00762257">
        <w:rPr>
          <w:i/>
          <w:lang w:eastAsia="zh-CN"/>
        </w:rPr>
        <w:t>Retransmission index</w:t>
      </w:r>
      <w:r w:rsidR="00E9549F">
        <w:rPr>
          <w:lang w:eastAsia="zh-CN"/>
        </w:rPr>
        <w:t xml:space="preserve">). </w:t>
      </w:r>
      <w:r w:rsidR="00532A60">
        <w:rPr>
          <w:lang w:eastAsia="zh-CN"/>
        </w:rPr>
        <w:t xml:space="preserve">It would be undesirable to have a time gap of transmission and retransmission that exceeds the resource reservation period, </w:t>
      </w:r>
      <w:r w:rsidR="00A4653B">
        <w:rPr>
          <w:lang w:eastAsia="zh-CN"/>
        </w:rPr>
        <w:t>in which case</w:t>
      </w:r>
      <w:r w:rsidR="00532A60">
        <w:rPr>
          <w:lang w:eastAsia="zh-CN"/>
        </w:rPr>
        <w:t xml:space="preserve"> a packet initially transmitted earlier in time, for example containing a vehicle position, could be delivered later than the </w:t>
      </w:r>
      <w:r w:rsidR="00C80F89">
        <w:rPr>
          <w:lang w:eastAsia="zh-CN"/>
        </w:rPr>
        <w:t>subsequent</w:t>
      </w:r>
      <w:r w:rsidR="00532A60">
        <w:rPr>
          <w:lang w:eastAsia="zh-CN"/>
        </w:rPr>
        <w:t xml:space="preserve"> packet (containing an updated position). </w:t>
      </w:r>
      <w:r w:rsidR="009B6371">
        <w:rPr>
          <w:lang w:eastAsia="zh-CN"/>
        </w:rPr>
        <w:t>Since</w:t>
      </w:r>
      <w:r w:rsidR="00532A60">
        <w:rPr>
          <w:lang w:eastAsia="zh-CN"/>
        </w:rPr>
        <w:t xml:space="preserve"> the maximum time gap </w:t>
      </w:r>
      <w:r w:rsidR="009B6371">
        <w:rPr>
          <w:lang w:eastAsia="zh-CN"/>
        </w:rPr>
        <w:t xml:space="preserve">is 15 </w:t>
      </w:r>
      <w:proofErr w:type="spellStart"/>
      <w:r w:rsidR="009B6371">
        <w:rPr>
          <w:lang w:eastAsia="zh-CN"/>
        </w:rPr>
        <w:t>subframes</w:t>
      </w:r>
      <w:proofErr w:type="spellEnd"/>
      <w:r w:rsidR="009B6371">
        <w:rPr>
          <w:lang w:eastAsia="zh-CN"/>
        </w:rPr>
        <w:t>, the resource reservation period should not be chosen shorter than this</w:t>
      </w:r>
      <w:r w:rsidR="00A4653B">
        <w:rPr>
          <w:lang w:eastAsia="zh-CN"/>
        </w:rPr>
        <w:t>, if the existing coding of the field is to be kept</w:t>
      </w:r>
      <w:r w:rsidR="009B6371">
        <w:rPr>
          <w:lang w:eastAsia="zh-CN"/>
        </w:rPr>
        <w:t>.</w:t>
      </w:r>
    </w:p>
    <w:p w14:paraId="5A01FFC3" w14:textId="56051F03" w:rsidR="009B6371" w:rsidRPr="009B6371" w:rsidRDefault="009B6371" w:rsidP="009B6371">
      <w:pPr>
        <w:jc w:val="center"/>
        <w:rPr>
          <w:b/>
          <w:lang w:eastAsia="zh-CN"/>
        </w:rPr>
      </w:pPr>
      <w:r w:rsidRPr="009B6371">
        <w:rPr>
          <w:b/>
          <w:lang w:eastAsia="zh-CN"/>
        </w:rPr>
        <w:t>Observation 2:</w:t>
      </w:r>
      <w:r>
        <w:rPr>
          <w:b/>
          <w:lang w:eastAsia="zh-CN"/>
        </w:rPr>
        <w:t xml:space="preserve"> </w:t>
      </w:r>
      <w:r w:rsidR="00A05C38">
        <w:rPr>
          <w:b/>
          <w:lang w:eastAsia="zh-CN"/>
        </w:rPr>
        <w:t xml:space="preserve">A resource reservation period should not be chosen smaller than the maximum </w:t>
      </w:r>
      <w:r w:rsidRPr="009B6371">
        <w:rPr>
          <w:b/>
          <w:lang w:eastAsia="zh-CN"/>
        </w:rPr>
        <w:t>“Time gap between initial transmission and retransmission”</w:t>
      </w:r>
      <w:r w:rsidR="00A05C38">
        <w:rPr>
          <w:b/>
          <w:lang w:eastAsia="zh-CN"/>
        </w:rPr>
        <w:t xml:space="preserve"> </w:t>
      </w:r>
      <w:r w:rsidR="00420B41">
        <w:rPr>
          <w:b/>
          <w:lang w:eastAsia="zh-CN"/>
        </w:rPr>
        <w:t xml:space="preserve">(15 </w:t>
      </w:r>
      <w:proofErr w:type="spellStart"/>
      <w:r w:rsidR="00420B41">
        <w:rPr>
          <w:b/>
          <w:lang w:eastAsia="zh-CN"/>
        </w:rPr>
        <w:t>ms</w:t>
      </w:r>
      <w:proofErr w:type="spellEnd"/>
      <w:r w:rsidR="00420B41">
        <w:rPr>
          <w:b/>
          <w:lang w:eastAsia="zh-CN"/>
        </w:rPr>
        <w:t xml:space="preserve">) </w:t>
      </w:r>
      <w:r w:rsidR="00295C90">
        <w:rPr>
          <w:b/>
          <w:lang w:eastAsia="zh-CN"/>
        </w:rPr>
        <w:t>to avoid out-of-sequence delivery of packets</w:t>
      </w:r>
    </w:p>
    <w:p w14:paraId="71262DD7" w14:textId="60005695" w:rsidR="008E25C1" w:rsidRDefault="00525538" w:rsidP="00517222">
      <w:pPr>
        <w:jc w:val="both"/>
        <w:rPr>
          <w:lang w:val="en-US"/>
        </w:rPr>
      </w:pPr>
      <w:r>
        <w:rPr>
          <w:lang w:val="en-US"/>
        </w:rPr>
        <w:t xml:space="preserve">The remaining fields of </w:t>
      </w:r>
      <w:r w:rsidRPr="00525538">
        <w:rPr>
          <w:i/>
          <w:lang w:val="en-US"/>
        </w:rPr>
        <w:t>Frequency resource location</w:t>
      </w:r>
      <w:r>
        <w:rPr>
          <w:lang w:val="en-US"/>
        </w:rPr>
        <w:t xml:space="preserve"> </w:t>
      </w:r>
      <w:r w:rsidRPr="00525538">
        <w:rPr>
          <w:lang w:val="en-US"/>
        </w:rPr>
        <w:t>(</w:t>
      </w:r>
      <w:r>
        <w:rPr>
          <w:lang w:val="en-US"/>
        </w:rPr>
        <w:t>defining the allocation in the frequency domain</w:t>
      </w:r>
      <w:r w:rsidRPr="00525538">
        <w:rPr>
          <w:lang w:val="en-US"/>
        </w:rPr>
        <w:t xml:space="preserve">) </w:t>
      </w:r>
      <w:r>
        <w:rPr>
          <w:lang w:val="en-US"/>
        </w:rPr>
        <w:t xml:space="preserve">and </w:t>
      </w:r>
      <w:r w:rsidRPr="00525538">
        <w:rPr>
          <w:i/>
          <w:lang w:val="en-US"/>
        </w:rPr>
        <w:t>Modulation and coding scheme</w:t>
      </w:r>
      <w:r>
        <w:rPr>
          <w:lang w:val="en-US"/>
        </w:rPr>
        <w:t xml:space="preserve"> (indicating the Modulation and coding scheme used) will not be impacted by the use of additional resource reservation periods.</w:t>
      </w:r>
    </w:p>
    <w:p w14:paraId="080676C3" w14:textId="205D40BA" w:rsidR="00525538" w:rsidRDefault="00525538" w:rsidP="00517222">
      <w:pPr>
        <w:jc w:val="both"/>
        <w:rPr>
          <w:lang w:val="en-US"/>
        </w:rPr>
      </w:pPr>
      <w:r>
        <w:rPr>
          <w:lang w:val="en-US"/>
        </w:rPr>
        <w:t xml:space="preserve">Hence, the only impact foreseen to the SCI format 1 is the definition of two additional resource reservation periods of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50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in the </w:t>
      </w:r>
      <w:r w:rsidRPr="00525538">
        <w:rPr>
          <w:i/>
          <w:lang w:val="en-US"/>
        </w:rPr>
        <w:t>Resources reservation</w:t>
      </w:r>
      <w:r>
        <w:rPr>
          <w:lang w:val="en-US"/>
        </w:rPr>
        <w:t xml:space="preserve"> field.</w:t>
      </w:r>
    </w:p>
    <w:p w14:paraId="71EC12B5" w14:textId="3DC10543" w:rsidR="00525538" w:rsidRPr="003F782A" w:rsidRDefault="003F782A" w:rsidP="003F782A">
      <w:pPr>
        <w:jc w:val="center"/>
        <w:rPr>
          <w:b/>
          <w:lang w:val="en-US"/>
        </w:rPr>
      </w:pPr>
      <w:r w:rsidRPr="003F782A">
        <w:rPr>
          <w:b/>
          <w:lang w:val="en-US"/>
        </w:rPr>
        <w:t>Proposal 2:</w:t>
      </w:r>
      <w:r>
        <w:rPr>
          <w:b/>
          <w:lang w:val="en-US"/>
        </w:rPr>
        <w:t xml:space="preserve"> The two additional resource reservation periods </w:t>
      </w:r>
      <w:r w:rsidR="00295C90">
        <w:rPr>
          <w:b/>
          <w:lang w:val="en-US"/>
        </w:rPr>
        <w:t xml:space="preserve">are signaled </w:t>
      </w:r>
      <w:r>
        <w:rPr>
          <w:b/>
          <w:lang w:val="en-US"/>
        </w:rPr>
        <w:t xml:space="preserve">by available code points in the </w:t>
      </w:r>
      <w:r w:rsidRPr="003F782A">
        <w:rPr>
          <w:b/>
          <w:i/>
          <w:lang w:val="en-US"/>
        </w:rPr>
        <w:t xml:space="preserve">Resource </w:t>
      </w:r>
      <w:r>
        <w:rPr>
          <w:b/>
          <w:i/>
          <w:lang w:val="en-US"/>
        </w:rPr>
        <w:t>R</w:t>
      </w:r>
      <w:r w:rsidRPr="003F782A">
        <w:rPr>
          <w:b/>
          <w:i/>
          <w:lang w:val="en-US"/>
        </w:rPr>
        <w:t>eservation</w:t>
      </w:r>
      <w:r>
        <w:rPr>
          <w:b/>
          <w:lang w:val="en-US"/>
        </w:rPr>
        <w:t xml:space="preserve"> field in SCI format 1</w:t>
      </w:r>
    </w:p>
    <w:p w14:paraId="0379475F" w14:textId="052EF24E" w:rsidR="00A93553" w:rsidRDefault="009808B1" w:rsidP="00897425">
      <w:pPr>
        <w:pStyle w:val="Heading2"/>
        <w:rPr>
          <w:lang w:val="en-US"/>
        </w:rPr>
      </w:pPr>
      <w:r>
        <w:rPr>
          <w:lang w:val="en-US"/>
        </w:rPr>
        <w:t xml:space="preserve">Resource </w:t>
      </w:r>
      <w:r w:rsidR="00023750">
        <w:rPr>
          <w:lang w:val="en-US"/>
        </w:rPr>
        <w:t>selection</w:t>
      </w:r>
    </w:p>
    <w:p w14:paraId="75123C20" w14:textId="7415AD41" w:rsidR="00E46474" w:rsidRPr="00E46474" w:rsidRDefault="00E46474" w:rsidP="00E46474">
      <w:pPr>
        <w:pStyle w:val="Heading3"/>
        <w:rPr>
          <w:lang w:val="en-US"/>
        </w:rPr>
      </w:pPr>
      <w:r>
        <w:rPr>
          <w:lang w:val="en-US"/>
        </w:rPr>
        <w:t>Selection of resource subset</w:t>
      </w:r>
    </w:p>
    <w:p w14:paraId="2DA9D10E" w14:textId="390C6F28" w:rsidR="00261909" w:rsidRDefault="00023750" w:rsidP="00517222">
      <w:pPr>
        <w:jc w:val="both"/>
        <w:rPr>
          <w:lang w:val="en-US"/>
        </w:rPr>
      </w:pPr>
      <w:r w:rsidRPr="0030502B">
        <w:rPr>
          <w:lang w:val="en-US"/>
        </w:rPr>
        <w:t xml:space="preserve">For a UE performing resource selection in </w:t>
      </w:r>
      <w:proofErr w:type="spellStart"/>
      <w:r w:rsidRPr="0030502B">
        <w:rPr>
          <w:lang w:val="en-US"/>
        </w:rPr>
        <w:t>sidelink</w:t>
      </w:r>
      <w:proofErr w:type="spellEnd"/>
      <w:r w:rsidRPr="0030502B">
        <w:rPr>
          <w:lang w:val="en-US"/>
        </w:rPr>
        <w:t xml:space="preserve"> transmission mode 4, there are some </w:t>
      </w:r>
      <w:r w:rsidR="0021453D" w:rsidRPr="0030502B">
        <w:rPr>
          <w:lang w:val="en-US"/>
        </w:rPr>
        <w:t>restrictions in the possible resource that are available for selection, see [2].</w:t>
      </w:r>
      <w:r w:rsidR="0030502B" w:rsidRPr="0030502B">
        <w:rPr>
          <w:lang w:val="en-US"/>
        </w:rPr>
        <w:t xml:space="preserve"> More specifically, resources are excluded if a SCI is decoded where resource reservation by another V-UE is indicated, or if </w:t>
      </w:r>
      <w:r w:rsidR="00E65CF9">
        <w:rPr>
          <w:lang w:val="en-US"/>
        </w:rPr>
        <w:t xml:space="preserve">energy </w:t>
      </w:r>
      <w:r w:rsidR="0030502B" w:rsidRPr="0030502B">
        <w:rPr>
          <w:lang w:val="en-US"/>
        </w:rPr>
        <w:t>sensing of resources has resulted in exclusion of resources.</w:t>
      </w:r>
      <w:r w:rsidR="0030502B">
        <w:rPr>
          <w:lang w:val="en-US"/>
        </w:rPr>
        <w:t xml:space="preserve"> </w:t>
      </w:r>
    </w:p>
    <w:p w14:paraId="49D11232" w14:textId="4A6CC8F8" w:rsidR="008D594E" w:rsidRDefault="008D594E" w:rsidP="00517222">
      <w:pPr>
        <w:jc w:val="both"/>
        <w:rPr>
          <w:lang w:val="en-US"/>
        </w:rPr>
      </w:pPr>
      <w:r>
        <w:rPr>
          <w:lang w:val="en-US"/>
        </w:rPr>
        <w:t xml:space="preserve">The possible pool of available resources, from which resources are excluded due to SCI decoding or energy sensing is determined by the V-UE </w:t>
      </w:r>
      <w:r w:rsidR="00974BC0">
        <w:rPr>
          <w:lang w:val="en-US"/>
        </w:rPr>
        <w:t>under</w:t>
      </w:r>
      <w:r>
        <w:rPr>
          <w:lang w:val="en-US"/>
        </w:rPr>
        <w:t xml:space="preserve"> the restrictions that the time interval shall start at ‘n+T1’ and end at ‘n+T2’ where T1≤4 and 20≤T2≤100</w:t>
      </w:r>
      <w:r w:rsidR="00D058D3">
        <w:rPr>
          <w:lang w:val="en-US"/>
        </w:rPr>
        <w:t>, with the exact values up to UE implementation</w:t>
      </w:r>
      <w:r>
        <w:rPr>
          <w:lang w:val="en-US"/>
        </w:rPr>
        <w:t>.</w:t>
      </w:r>
      <w:r w:rsidR="003F6F54">
        <w:rPr>
          <w:lang w:val="en-US"/>
        </w:rPr>
        <w:t xml:space="preserve"> Prior to performing the resource selection, the V-UE shall have monitored </w:t>
      </w:r>
      <w:proofErr w:type="spellStart"/>
      <w:r w:rsidR="003F6F54">
        <w:rPr>
          <w:lang w:val="en-US"/>
        </w:rPr>
        <w:t>subframes</w:t>
      </w:r>
      <w:proofErr w:type="spellEnd"/>
      <w:r w:rsidR="003F6F54">
        <w:rPr>
          <w:lang w:val="en-US"/>
        </w:rPr>
        <w:t xml:space="preserve"> n-1001,</w:t>
      </w:r>
      <w:r w:rsidR="000F1E0D">
        <w:rPr>
          <w:lang w:val="en-US"/>
        </w:rPr>
        <w:t xml:space="preserve"> </w:t>
      </w:r>
      <w:proofErr w:type="gramStart"/>
      <w:r w:rsidR="003F6F54">
        <w:rPr>
          <w:lang w:val="en-US"/>
        </w:rPr>
        <w:t>…</w:t>
      </w:r>
      <w:r w:rsidR="000F1E0D">
        <w:rPr>
          <w:lang w:val="en-US"/>
        </w:rPr>
        <w:t xml:space="preserve"> </w:t>
      </w:r>
      <w:r w:rsidR="003F6F54">
        <w:rPr>
          <w:lang w:val="en-US"/>
        </w:rPr>
        <w:t>,n</w:t>
      </w:r>
      <w:proofErr w:type="gramEnd"/>
      <w:r w:rsidR="003F6F54">
        <w:rPr>
          <w:lang w:val="en-US"/>
        </w:rPr>
        <w:t>-2.</w:t>
      </w:r>
    </w:p>
    <w:p w14:paraId="75EF8597" w14:textId="62DE3EF7" w:rsidR="008801D6" w:rsidRDefault="008801D6" w:rsidP="00517222">
      <w:pPr>
        <w:jc w:val="both"/>
        <w:rPr>
          <w:lang w:val="en-US"/>
        </w:rPr>
      </w:pPr>
      <w:r>
        <w:rPr>
          <w:lang w:val="en-US"/>
        </w:rPr>
        <w:lastRenderedPageBreak/>
        <w:t xml:space="preserve">An example is provided in figure 2 where the V-UE has monitored (sensed)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3020-4019, and then selects 4025-4120 </w:t>
      </w:r>
      <w:r w:rsidR="001E62C3">
        <w:rPr>
          <w:lang w:val="en-US"/>
        </w:rPr>
        <w:t xml:space="preserve">(4025 being within the allowed T1 </w:t>
      </w:r>
      <w:r w:rsidR="00A81511">
        <w:rPr>
          <w:lang w:val="en-US"/>
        </w:rPr>
        <w:t>region</w:t>
      </w:r>
      <w:r w:rsidR="001E62C3">
        <w:rPr>
          <w:lang w:val="en-US"/>
        </w:rPr>
        <w:t xml:space="preserve">, and T2 being within the allowed T2 </w:t>
      </w:r>
      <w:r w:rsidR="00A81511">
        <w:rPr>
          <w:lang w:val="en-US"/>
        </w:rPr>
        <w:t>region</w:t>
      </w:r>
      <w:r w:rsidR="001E62C3">
        <w:rPr>
          <w:lang w:val="en-US"/>
        </w:rPr>
        <w:t xml:space="preserve">) </w:t>
      </w:r>
      <w:r>
        <w:rPr>
          <w:lang w:val="en-US"/>
        </w:rPr>
        <w:t xml:space="preserve">as its </w:t>
      </w:r>
      <w:r w:rsidR="002E5551">
        <w:rPr>
          <w:lang w:val="en-US"/>
        </w:rPr>
        <w:t>subset of resources for resource selection.</w:t>
      </w:r>
    </w:p>
    <w:p w14:paraId="483BB9FD" w14:textId="49D945C6" w:rsidR="004164F6" w:rsidRDefault="00A81511" w:rsidP="004164F6">
      <w:pPr>
        <w:jc w:val="center"/>
      </w:pPr>
      <w:r>
        <w:object w:dxaOrig="9345" w:dyaOrig="4170" w14:anchorId="7561FC4A">
          <v:shape id="_x0000_i1026" type="#_x0000_t75" style="width:355.95pt;height:159pt" o:ole="">
            <v:imagedata r:id="rId10" o:title=""/>
          </v:shape>
          <o:OLEObject Type="Embed" ProgID="Visio.Drawing.15" ShapeID="_x0000_i1026" DrawAspect="Content" ObjectID="_1536753999" r:id="rId11"/>
        </w:object>
      </w:r>
    </w:p>
    <w:p w14:paraId="6EAA37A3" w14:textId="16715446" w:rsidR="004164F6" w:rsidRDefault="004164F6" w:rsidP="004164F6">
      <w:pPr>
        <w:pStyle w:val="TF"/>
      </w:pPr>
      <w:r>
        <w:t>Figure 2: Resource selection</w:t>
      </w:r>
    </w:p>
    <w:p w14:paraId="14BACC83" w14:textId="23F5C9BC" w:rsidR="004164F6" w:rsidRDefault="00420B41" w:rsidP="002969E4">
      <w:pPr>
        <w:jc w:val="both"/>
        <w:rPr>
          <w:lang w:eastAsia="zh-CN"/>
        </w:rPr>
      </w:pPr>
      <w:r>
        <w:rPr>
          <w:lang w:val="en-US"/>
        </w:rPr>
        <w:t xml:space="preserve">As with the </w:t>
      </w:r>
      <w:r w:rsidRPr="00420B41">
        <w:rPr>
          <w:lang w:eastAsia="zh-CN"/>
        </w:rPr>
        <w:t>Time gap between initial transmission and retransmission</w:t>
      </w:r>
      <w:r>
        <w:rPr>
          <w:lang w:eastAsia="zh-CN"/>
        </w:rPr>
        <w:t>, see section 4, the subset of resources</w:t>
      </w:r>
      <w:r w:rsidR="00E46474">
        <w:rPr>
          <w:lang w:eastAsia="zh-CN"/>
        </w:rPr>
        <w:t xml:space="preserve"> chosen</w:t>
      </w:r>
      <w:r>
        <w:rPr>
          <w:lang w:eastAsia="zh-CN"/>
        </w:rPr>
        <w:t xml:space="preserve"> should not exceed the traffic periodicity, since the resource selection is only performed for the next block to be transmitted</w:t>
      </w:r>
      <w:r w:rsidR="00123C87">
        <w:rPr>
          <w:lang w:eastAsia="zh-CN"/>
        </w:rPr>
        <w:t>.</w:t>
      </w:r>
    </w:p>
    <w:p w14:paraId="754BC739" w14:textId="70D07B7F" w:rsidR="00123C87" w:rsidRPr="00123C87" w:rsidRDefault="00123C87" w:rsidP="00123C87">
      <w:pPr>
        <w:jc w:val="center"/>
        <w:rPr>
          <w:b/>
          <w:lang w:val="en-US"/>
        </w:rPr>
      </w:pPr>
      <w:r w:rsidRPr="00123C87">
        <w:rPr>
          <w:b/>
          <w:lang w:eastAsia="zh-CN"/>
        </w:rPr>
        <w:t>Observation 3:</w:t>
      </w:r>
      <w:r>
        <w:rPr>
          <w:b/>
          <w:lang w:eastAsia="zh-CN"/>
        </w:rPr>
        <w:t xml:space="preserve"> </w:t>
      </w:r>
      <w:r w:rsidR="003D3B4D">
        <w:rPr>
          <w:b/>
          <w:lang w:eastAsia="zh-CN"/>
        </w:rPr>
        <w:t xml:space="preserve">The subset of resources used for resource selection should not be chosen so that the resource </w:t>
      </w:r>
      <w:r w:rsidR="004038C2">
        <w:rPr>
          <w:b/>
          <w:lang w:eastAsia="zh-CN"/>
        </w:rPr>
        <w:t>subset</w:t>
      </w:r>
      <w:r w:rsidR="003D3B4D">
        <w:rPr>
          <w:b/>
          <w:lang w:eastAsia="zh-CN"/>
        </w:rPr>
        <w:t xml:space="preserve"> exceeds the packet periodicity</w:t>
      </w:r>
    </w:p>
    <w:p w14:paraId="249BB471" w14:textId="00B460F9" w:rsidR="0070789C" w:rsidRDefault="0070789C" w:rsidP="0070789C">
      <w:pPr>
        <w:pStyle w:val="Heading3"/>
        <w:rPr>
          <w:lang w:val="en-US"/>
        </w:rPr>
      </w:pPr>
      <w:r>
        <w:rPr>
          <w:lang w:val="en-US"/>
        </w:rPr>
        <w:t>Energy metric</w:t>
      </w:r>
    </w:p>
    <w:p w14:paraId="44F99B4E" w14:textId="109CEC68" w:rsidR="000920DF" w:rsidRDefault="000920DF" w:rsidP="002969E4">
      <w:pPr>
        <w:jc w:val="both"/>
        <w:rPr>
          <w:lang w:val="en-US"/>
        </w:rPr>
      </w:pPr>
      <w:r w:rsidRPr="000920DF">
        <w:rPr>
          <w:lang w:val="en-US"/>
        </w:rPr>
        <w:t xml:space="preserve">Apart from </w:t>
      </w:r>
      <w:r>
        <w:rPr>
          <w:lang w:val="en-US"/>
        </w:rPr>
        <w:t xml:space="preserve">decoding the scheduling assignment in the SCI during the sensing period, the V-UE is also required to perform energy measurements in an attempt to detect a periodicity </w:t>
      </w:r>
      <w:r w:rsidR="00C337AD">
        <w:rPr>
          <w:lang w:val="en-US"/>
        </w:rPr>
        <w:t>in the traffic pattern where another V-UE is transmitting</w:t>
      </w:r>
      <w:r w:rsidR="000F755E">
        <w:rPr>
          <w:lang w:val="en-US"/>
        </w:rPr>
        <w:t>, and if an energy level is detected above a pre-defined threshold, exclude the associated resources from the resource selection</w:t>
      </w:r>
      <w:r w:rsidR="00C337AD">
        <w:rPr>
          <w:lang w:val="en-US"/>
        </w:rPr>
        <w:t>.</w:t>
      </w:r>
      <w:r w:rsidR="00CD2B31">
        <w:rPr>
          <w:lang w:val="en-US"/>
        </w:rPr>
        <w:t xml:space="preserve"> </w:t>
      </w:r>
      <w:r w:rsidR="000D4434">
        <w:rPr>
          <w:lang w:val="en-US"/>
        </w:rPr>
        <w:t>T</w:t>
      </w:r>
      <w:r w:rsidR="00CD2B31">
        <w:rPr>
          <w:lang w:val="en-US"/>
        </w:rPr>
        <w:t xml:space="preserve">he energy sensing performed for a possible resource selection in </w:t>
      </w:r>
      <w:proofErr w:type="spellStart"/>
      <w:r w:rsidR="00CD2B31">
        <w:rPr>
          <w:lang w:val="en-US"/>
        </w:rPr>
        <w:t>subframe</w:t>
      </w:r>
      <w:proofErr w:type="spellEnd"/>
      <w:r w:rsidR="00CD2B31">
        <w:rPr>
          <w:lang w:val="en-US"/>
        </w:rPr>
        <w:t xml:space="preserve"> ‘m’ is a linear average of the S-RSSI in </w:t>
      </w:r>
      <w:proofErr w:type="spellStart"/>
      <w:r w:rsidR="00CD2B31">
        <w:rPr>
          <w:lang w:val="en-US"/>
        </w:rPr>
        <w:t>subframes</w:t>
      </w:r>
      <w:proofErr w:type="spellEnd"/>
      <w:r w:rsidR="00CD2B31">
        <w:rPr>
          <w:lang w:val="en-US"/>
        </w:rPr>
        <w:t xml:space="preserve"> ‘m-100</w:t>
      </w:r>
      <w:proofErr w:type="gramStart"/>
      <w:r w:rsidR="00CD2B31">
        <w:rPr>
          <w:lang w:val="en-US"/>
        </w:rPr>
        <w:t>k‘ where</w:t>
      </w:r>
      <w:proofErr w:type="gramEnd"/>
      <w:r w:rsidR="00CD2B31">
        <w:rPr>
          <w:lang w:val="en-US"/>
        </w:rPr>
        <w:t xml:space="preserve"> k</w:t>
      </w:r>
      <w:r w:rsidR="002509D8">
        <w:rPr>
          <w:lang w:val="en-US"/>
        </w:rPr>
        <w:t xml:space="preserve"> (an integer) is chosen for S-RSSI to </w:t>
      </w:r>
      <w:r w:rsidR="00E350EF">
        <w:rPr>
          <w:lang w:val="en-US"/>
        </w:rPr>
        <w:t>span</w:t>
      </w:r>
      <w:r w:rsidR="002509D8">
        <w:rPr>
          <w:lang w:val="en-US"/>
        </w:rPr>
        <w:t xml:space="preserve"> the sensing period</w:t>
      </w:r>
      <w:r w:rsidR="00CD2B31">
        <w:rPr>
          <w:lang w:val="en-US"/>
        </w:rPr>
        <w:t>.</w:t>
      </w:r>
      <w:r w:rsidR="00E350EF">
        <w:rPr>
          <w:lang w:val="en-US"/>
        </w:rPr>
        <w:t xml:space="preserve"> </w:t>
      </w:r>
      <w:r w:rsidR="00F81E81">
        <w:rPr>
          <w:lang w:val="en-US"/>
        </w:rPr>
        <w:t xml:space="preserve">This is based on the assumption that UEs traffic has a periodicity that is a multiple of 100 </w:t>
      </w:r>
      <w:proofErr w:type="spellStart"/>
      <w:r w:rsidR="00F81E81">
        <w:rPr>
          <w:lang w:val="en-US"/>
        </w:rPr>
        <w:t>ms</w:t>
      </w:r>
      <w:r w:rsidR="00E350EF">
        <w:rPr>
          <w:lang w:val="en-US"/>
        </w:rPr>
        <w:t>.</w:t>
      </w:r>
      <w:proofErr w:type="spellEnd"/>
      <w:r w:rsidR="00E350EF">
        <w:rPr>
          <w:lang w:val="en-US"/>
        </w:rPr>
        <w:t xml:space="preserve"> Assume for example a traffic periodicity </w:t>
      </w:r>
      <w:r w:rsidR="000D4434">
        <w:rPr>
          <w:lang w:val="en-US"/>
        </w:rPr>
        <w:t xml:space="preserve">of </w:t>
      </w:r>
      <w:r w:rsidR="00E350EF">
        <w:rPr>
          <w:lang w:val="en-US"/>
        </w:rPr>
        <w:t xml:space="preserve">500 </w:t>
      </w:r>
      <w:proofErr w:type="spellStart"/>
      <w:r w:rsidR="00E350EF">
        <w:rPr>
          <w:lang w:val="en-US"/>
        </w:rPr>
        <w:t>ms</w:t>
      </w:r>
      <w:proofErr w:type="spellEnd"/>
      <w:r w:rsidR="00D43712">
        <w:rPr>
          <w:lang w:val="en-US"/>
        </w:rPr>
        <w:t xml:space="preserve"> for a transmitting V-UE, and no other V-UEs transmitting over the sensing period</w:t>
      </w:r>
      <w:r w:rsidR="00E350EF">
        <w:rPr>
          <w:lang w:val="en-US"/>
        </w:rPr>
        <w:t xml:space="preserve">, then the </w:t>
      </w:r>
      <w:r w:rsidR="00D43712">
        <w:rPr>
          <w:lang w:val="en-US"/>
        </w:rPr>
        <w:t>energy metric</w:t>
      </w:r>
      <w:r w:rsidR="00E350EF">
        <w:rPr>
          <w:lang w:val="en-US"/>
        </w:rPr>
        <w:t xml:space="preserve"> would include seven </w:t>
      </w:r>
      <w:proofErr w:type="spellStart"/>
      <w:r w:rsidR="00E350EF">
        <w:rPr>
          <w:lang w:val="en-US"/>
        </w:rPr>
        <w:t>subframes</w:t>
      </w:r>
      <w:proofErr w:type="spellEnd"/>
      <w:r w:rsidR="00E350EF">
        <w:rPr>
          <w:lang w:val="en-US"/>
        </w:rPr>
        <w:t xml:space="preserve"> where no</w:t>
      </w:r>
      <w:r w:rsidR="00B358DB">
        <w:rPr>
          <w:lang w:val="en-US"/>
        </w:rPr>
        <w:t>/low</w:t>
      </w:r>
      <w:r w:rsidR="00E350EF">
        <w:rPr>
          <w:lang w:val="en-US"/>
        </w:rPr>
        <w:t xml:space="preserve"> energy is detected, and two where </w:t>
      </w:r>
      <w:r w:rsidR="00463A71">
        <w:rPr>
          <w:lang w:val="en-US"/>
        </w:rPr>
        <w:t>a transmission is detected</w:t>
      </w:r>
      <w:r w:rsidR="00A0237B">
        <w:rPr>
          <w:lang w:val="en-US"/>
        </w:rPr>
        <w:t xml:space="preserve"> (but the averaging still performed over </w:t>
      </w:r>
      <w:r w:rsidR="00604253">
        <w:rPr>
          <w:lang w:val="en-US"/>
        </w:rPr>
        <w:t xml:space="preserve">all </w:t>
      </w:r>
      <w:r w:rsidR="005B4074">
        <w:rPr>
          <w:lang w:val="en-US"/>
        </w:rPr>
        <w:t>9</w:t>
      </w:r>
      <w:r w:rsidR="00A0237B">
        <w:rPr>
          <w:lang w:val="en-US"/>
        </w:rPr>
        <w:t xml:space="preserve"> measured </w:t>
      </w:r>
      <w:proofErr w:type="spellStart"/>
      <w:r w:rsidR="00A0237B">
        <w:rPr>
          <w:lang w:val="en-US"/>
        </w:rPr>
        <w:t>subframes</w:t>
      </w:r>
      <w:proofErr w:type="spellEnd"/>
      <w:r w:rsidR="00A0237B">
        <w:rPr>
          <w:lang w:val="en-US"/>
        </w:rPr>
        <w:t>)</w:t>
      </w:r>
      <w:r w:rsidR="00E350EF">
        <w:rPr>
          <w:lang w:val="en-US"/>
        </w:rPr>
        <w:t>.</w:t>
      </w:r>
      <w:r w:rsidR="005B4074">
        <w:rPr>
          <w:lang w:val="en-US"/>
        </w:rPr>
        <w:t xml:space="preserve"> </w:t>
      </w:r>
    </w:p>
    <w:p w14:paraId="61A0CF33" w14:textId="790AACB7" w:rsidR="00604253" w:rsidRDefault="00604253" w:rsidP="002969E4">
      <w:pPr>
        <w:jc w:val="both"/>
        <w:rPr>
          <w:lang w:val="en-US"/>
        </w:rPr>
      </w:pPr>
      <w:r>
        <w:rPr>
          <w:lang w:val="en-US"/>
        </w:rPr>
        <w:t>Supporting a shorter resource reservation period will allow for a more flexible system, supporting a wider range of periodic traffic patterns</w:t>
      </w:r>
      <w:r w:rsidR="00A53383">
        <w:rPr>
          <w:lang w:val="en-US"/>
        </w:rPr>
        <w:t>.</w:t>
      </w:r>
      <w:r>
        <w:rPr>
          <w:lang w:val="en-US"/>
        </w:rPr>
        <w:t xml:space="preserve"> </w:t>
      </w:r>
      <w:r w:rsidR="00A53383">
        <w:rPr>
          <w:lang w:val="en-US"/>
        </w:rPr>
        <w:t>T</w:t>
      </w:r>
      <w:r>
        <w:rPr>
          <w:lang w:val="en-US"/>
        </w:rPr>
        <w:t xml:space="preserve">he most commonly used period is still expected to be 100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, which motivates a separate energy sensing for the two additional reservation periods of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50 </w:t>
      </w:r>
      <w:proofErr w:type="spellStart"/>
      <w:r>
        <w:rPr>
          <w:lang w:val="en-US"/>
        </w:rPr>
        <w:t>ms</w:t>
      </w:r>
      <w:proofErr w:type="spellEnd"/>
      <w:r w:rsidR="006D1014">
        <w:rPr>
          <w:lang w:val="en-US"/>
        </w:rPr>
        <w:t xml:space="preserve">, not to skew the energy sensing metric for 100 </w:t>
      </w:r>
      <w:proofErr w:type="spellStart"/>
      <w:r w:rsidR="006D1014">
        <w:rPr>
          <w:lang w:val="en-US"/>
        </w:rPr>
        <w:t>ms</w:t>
      </w:r>
      <w:proofErr w:type="spellEnd"/>
      <w:r w:rsidR="006D1014">
        <w:rPr>
          <w:lang w:val="en-US"/>
        </w:rPr>
        <w:t xml:space="preserve"> periodicity</w:t>
      </w:r>
      <w:r>
        <w:rPr>
          <w:lang w:val="en-US"/>
        </w:rPr>
        <w:t xml:space="preserve">. </w:t>
      </w:r>
    </w:p>
    <w:p w14:paraId="39244621" w14:textId="491C6E8F" w:rsidR="00604253" w:rsidRDefault="00604253" w:rsidP="00604253">
      <w:pPr>
        <w:jc w:val="center"/>
        <w:rPr>
          <w:b/>
          <w:lang w:val="en-US"/>
        </w:rPr>
      </w:pPr>
      <w:r w:rsidRPr="00604253">
        <w:rPr>
          <w:b/>
          <w:lang w:val="en-US"/>
        </w:rPr>
        <w:t>Proposal 3: A separate energy sensing should be performed for</w:t>
      </w:r>
      <w:r>
        <w:rPr>
          <w:b/>
          <w:lang w:val="en-US"/>
        </w:rPr>
        <w:t xml:space="preserve"> </w:t>
      </w:r>
      <w:r w:rsidR="007773E2">
        <w:rPr>
          <w:b/>
          <w:lang w:val="en-US"/>
        </w:rPr>
        <w:t>each</w:t>
      </w:r>
      <w:r>
        <w:rPr>
          <w:b/>
          <w:lang w:val="en-US"/>
        </w:rPr>
        <w:t xml:space="preserve"> shor</w:t>
      </w:r>
      <w:r w:rsidR="007773E2">
        <w:rPr>
          <w:b/>
          <w:lang w:val="en-US"/>
        </w:rPr>
        <w:t>ter resource reservation period</w:t>
      </w:r>
      <w:r>
        <w:rPr>
          <w:b/>
          <w:lang w:val="en-US"/>
        </w:rPr>
        <w:t>, in addition</w:t>
      </w:r>
      <w:r w:rsidR="00487094">
        <w:rPr>
          <w:b/>
          <w:lang w:val="en-US"/>
        </w:rPr>
        <w:t xml:space="preserve"> to the 100 </w:t>
      </w:r>
      <w:proofErr w:type="spellStart"/>
      <w:r w:rsidR="00487094">
        <w:rPr>
          <w:b/>
          <w:lang w:val="en-US"/>
        </w:rPr>
        <w:t>ms</w:t>
      </w:r>
      <w:proofErr w:type="spellEnd"/>
      <w:r w:rsidR="00487094">
        <w:rPr>
          <w:b/>
          <w:lang w:val="en-US"/>
        </w:rPr>
        <w:t xml:space="preserve"> periodic sensing</w:t>
      </w:r>
    </w:p>
    <w:p w14:paraId="0CDF94D6" w14:textId="73604B6F" w:rsidR="00604253" w:rsidRDefault="00B278F4" w:rsidP="00A976BE">
      <w:pPr>
        <w:jc w:val="both"/>
        <w:rPr>
          <w:lang w:val="en-US"/>
        </w:rPr>
      </w:pPr>
      <w:r>
        <w:rPr>
          <w:lang w:val="en-US"/>
        </w:rPr>
        <w:t>In order to keep the energy sensing algorithm simple</w:t>
      </w:r>
      <w:r w:rsidR="004B1309">
        <w:rPr>
          <w:lang w:val="en-US"/>
        </w:rPr>
        <w:t>,</w:t>
      </w:r>
      <w:r>
        <w:rPr>
          <w:lang w:val="en-US"/>
        </w:rPr>
        <w:t xml:space="preserve"> it is proposed that the linear averaging is performed over the same number of </w:t>
      </w:r>
      <w:proofErr w:type="spellStart"/>
      <w:r>
        <w:rPr>
          <w:lang w:val="en-US"/>
        </w:rPr>
        <w:t>subframes</w:t>
      </w:r>
      <w:proofErr w:type="spellEnd"/>
      <w:r>
        <w:rPr>
          <w:lang w:val="en-US"/>
        </w:rPr>
        <w:t xml:space="preserve"> irrespective of sensing periodicity. This means that for a 50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resource reservation period the S-RSSI is collected over the last 500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of the sensing period, while for a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resource reservation period the S-RSSI is collected over the last 200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of the sensing period, as illustrated in figure 3.</w:t>
      </w:r>
      <w:r w:rsidR="003E4CBE">
        <w:rPr>
          <w:lang w:val="en-US"/>
        </w:rPr>
        <w:t xml:space="preserve"> </w:t>
      </w:r>
    </w:p>
    <w:p w14:paraId="118C23D6" w14:textId="7A5980CA" w:rsidR="00DE0651" w:rsidRDefault="00CA6271" w:rsidP="00BC6BAD">
      <w:pPr>
        <w:jc w:val="center"/>
        <w:rPr>
          <w:lang w:val="en-US"/>
        </w:rPr>
      </w:pPr>
      <w:r>
        <w:object w:dxaOrig="5700" w:dyaOrig="4275" w14:anchorId="2841ECA3">
          <v:shape id="_x0000_i1027" type="#_x0000_t75" style="width:224.05pt;height:167.6pt" o:ole="">
            <v:imagedata r:id="rId12" o:title=""/>
          </v:shape>
          <o:OLEObject Type="Embed" ProgID="Visio.Drawing.15" ShapeID="_x0000_i1027" DrawAspect="Content" ObjectID="_1536754000" r:id="rId13"/>
        </w:object>
      </w:r>
    </w:p>
    <w:p w14:paraId="073C1EA3" w14:textId="67D44753" w:rsidR="00B278F4" w:rsidRDefault="00B278F4" w:rsidP="00B278F4">
      <w:pPr>
        <w:pStyle w:val="TF"/>
        <w:rPr>
          <w:lang w:val="en-US"/>
        </w:rPr>
      </w:pPr>
      <w:r>
        <w:rPr>
          <w:lang w:val="en-US"/>
        </w:rPr>
        <w:t xml:space="preserve">Figure 3: </w:t>
      </w:r>
      <w:r w:rsidR="00DE0651">
        <w:rPr>
          <w:lang w:val="en-US"/>
        </w:rPr>
        <w:t>Sensing period depending on resource reservation period</w:t>
      </w:r>
    </w:p>
    <w:p w14:paraId="55C138A8" w14:textId="3340B8AC" w:rsidR="00D06D32" w:rsidRDefault="00D06D32" w:rsidP="00D06D32">
      <w:pPr>
        <w:jc w:val="center"/>
        <w:rPr>
          <w:b/>
          <w:lang w:val="en-US"/>
        </w:rPr>
      </w:pPr>
      <w:r w:rsidRPr="00D06D32">
        <w:rPr>
          <w:b/>
          <w:lang w:val="en-US"/>
        </w:rPr>
        <w:lastRenderedPageBreak/>
        <w:t>Proposal 4:</w:t>
      </w:r>
      <w:r>
        <w:rPr>
          <w:b/>
          <w:lang w:val="en-US"/>
        </w:rPr>
        <w:t xml:space="preserve"> </w:t>
      </w:r>
      <w:r w:rsidR="00C868AF">
        <w:rPr>
          <w:b/>
          <w:lang w:val="en-US"/>
        </w:rPr>
        <w:t xml:space="preserve">The period over which S-RSSI is collected is scaled according to </w:t>
      </w:r>
      <w:r w:rsidR="003A258D">
        <w:rPr>
          <w:b/>
          <w:lang w:val="en-US"/>
        </w:rPr>
        <w:t xml:space="preserve">the reservation </w:t>
      </w:r>
      <w:r w:rsidR="00490911">
        <w:rPr>
          <w:b/>
          <w:lang w:val="en-US"/>
        </w:rPr>
        <w:t>reduction</w:t>
      </w:r>
      <w:r w:rsidR="003A258D">
        <w:rPr>
          <w:b/>
          <w:lang w:val="en-US"/>
        </w:rPr>
        <w:t>. For example</w:t>
      </w:r>
      <w:r w:rsidR="00686BD9">
        <w:rPr>
          <w:b/>
          <w:lang w:val="en-US"/>
        </w:rPr>
        <w:t>,</w:t>
      </w:r>
      <w:r w:rsidR="003A258D">
        <w:rPr>
          <w:b/>
          <w:lang w:val="en-US"/>
        </w:rPr>
        <w:t xml:space="preserve"> for a 50 </w:t>
      </w:r>
      <w:proofErr w:type="spellStart"/>
      <w:r w:rsidR="003A258D">
        <w:rPr>
          <w:b/>
          <w:lang w:val="en-US"/>
        </w:rPr>
        <w:t>ms</w:t>
      </w:r>
      <w:proofErr w:type="spellEnd"/>
      <w:r w:rsidR="003A258D">
        <w:rPr>
          <w:b/>
          <w:lang w:val="en-US"/>
        </w:rPr>
        <w:t xml:space="preserve"> reservation period S-RSSI is collected over 500 </w:t>
      </w:r>
      <w:proofErr w:type="spellStart"/>
      <w:r w:rsidR="003A258D">
        <w:rPr>
          <w:b/>
          <w:lang w:val="en-US"/>
        </w:rPr>
        <w:t>ms</w:t>
      </w:r>
      <w:proofErr w:type="spellEnd"/>
      <w:r w:rsidR="003A258D">
        <w:rPr>
          <w:b/>
          <w:lang w:val="en-US"/>
        </w:rPr>
        <w:t xml:space="preserve">, and for a 20 </w:t>
      </w:r>
      <w:proofErr w:type="spellStart"/>
      <w:r w:rsidR="003A258D">
        <w:rPr>
          <w:b/>
          <w:lang w:val="en-US"/>
        </w:rPr>
        <w:t>ms</w:t>
      </w:r>
      <w:proofErr w:type="spellEnd"/>
      <w:r w:rsidR="002443FF">
        <w:rPr>
          <w:b/>
          <w:lang w:val="en-US"/>
        </w:rPr>
        <w:t xml:space="preserve"> reservation period over 200 </w:t>
      </w:r>
      <w:proofErr w:type="spellStart"/>
      <w:r w:rsidR="002443FF">
        <w:rPr>
          <w:b/>
          <w:lang w:val="en-US"/>
        </w:rPr>
        <w:t>ms</w:t>
      </w:r>
      <w:proofErr w:type="spellEnd"/>
    </w:p>
    <w:p w14:paraId="73A85A18" w14:textId="069D8961" w:rsidR="00702541" w:rsidRDefault="00774E15" w:rsidP="0083264C">
      <w:pPr>
        <w:jc w:val="both"/>
        <w:rPr>
          <w:lang w:val="en-US"/>
        </w:rPr>
      </w:pPr>
      <w:r>
        <w:rPr>
          <w:lang w:val="en-US"/>
        </w:rPr>
        <w:t>The resulting, up to three</w:t>
      </w:r>
      <w:r w:rsidR="00F830DB">
        <w:rPr>
          <w:lang w:val="en-US"/>
        </w:rPr>
        <w:t xml:space="preserve"> (E</w:t>
      </w:r>
      <w:r w:rsidR="00F830DB">
        <w:rPr>
          <w:vertAlign w:val="subscript"/>
          <w:lang w:val="en-US"/>
        </w:rPr>
        <w:t xml:space="preserve">100,200, </w:t>
      </w:r>
      <w:r w:rsidR="00F830DB">
        <w:rPr>
          <w:lang w:val="en-US"/>
        </w:rPr>
        <w:t>…,</w:t>
      </w:r>
      <w:r w:rsidR="00F830DB" w:rsidRPr="00F830DB">
        <w:rPr>
          <w:vertAlign w:val="subscript"/>
          <w:lang w:val="en-US"/>
        </w:rPr>
        <w:t xml:space="preserve"> 1000 </w:t>
      </w:r>
      <w:proofErr w:type="spellStart"/>
      <w:r w:rsidR="00F830DB" w:rsidRPr="00F830DB">
        <w:rPr>
          <w:vertAlign w:val="subscript"/>
          <w:lang w:val="en-US"/>
        </w:rPr>
        <w:t>ms</w:t>
      </w:r>
      <w:proofErr w:type="spellEnd"/>
      <w:r w:rsidR="00F830DB">
        <w:rPr>
          <w:lang w:val="en-US"/>
        </w:rPr>
        <w:t>, E</w:t>
      </w:r>
      <w:r w:rsidR="00F830DB" w:rsidRPr="00F830DB">
        <w:rPr>
          <w:vertAlign w:val="subscript"/>
          <w:lang w:val="en-US"/>
        </w:rPr>
        <w:t>50</w:t>
      </w:r>
      <w:r w:rsidR="00F830DB">
        <w:rPr>
          <w:lang w:val="en-US"/>
        </w:rPr>
        <w:t>, E</w:t>
      </w:r>
      <w:r w:rsidR="00F830DB" w:rsidRPr="00F830DB">
        <w:rPr>
          <w:vertAlign w:val="subscript"/>
          <w:lang w:val="en-US"/>
        </w:rPr>
        <w:t>20</w:t>
      </w:r>
      <w:r w:rsidR="00F830DB">
        <w:rPr>
          <w:lang w:val="en-US"/>
        </w:rPr>
        <w:t>)</w:t>
      </w:r>
      <w:r>
        <w:rPr>
          <w:lang w:val="en-US"/>
        </w:rPr>
        <w:t xml:space="preserve">, </w:t>
      </w:r>
      <w:r w:rsidR="00EE307C">
        <w:rPr>
          <w:lang w:val="en-US"/>
        </w:rPr>
        <w:t xml:space="preserve">calculated </w:t>
      </w:r>
      <w:r>
        <w:rPr>
          <w:lang w:val="en-US"/>
        </w:rPr>
        <w:t xml:space="preserve">energy metrics </w:t>
      </w:r>
      <w:r w:rsidR="00EE307C">
        <w:rPr>
          <w:lang w:val="en-US"/>
        </w:rPr>
        <w:t xml:space="preserve">are separately compared to the </w:t>
      </w:r>
      <w:r w:rsidR="00683793">
        <w:rPr>
          <w:lang w:val="en-US"/>
        </w:rPr>
        <w:t xml:space="preserve">currently </w:t>
      </w:r>
      <w:r w:rsidR="00EE307C">
        <w:rPr>
          <w:lang w:val="en-US"/>
        </w:rPr>
        <w:t>predefined energy threshold by the network</w:t>
      </w:r>
      <w:r w:rsidR="00F830DB">
        <w:rPr>
          <w:lang w:val="en-US"/>
        </w:rPr>
        <w:t xml:space="preserve"> to determine if any of them exceed the </w:t>
      </w:r>
      <w:r w:rsidR="00212584">
        <w:rPr>
          <w:lang w:val="en-US"/>
        </w:rPr>
        <w:t>threshold</w:t>
      </w:r>
      <w:r w:rsidR="00EE307C">
        <w:rPr>
          <w:lang w:val="en-US"/>
        </w:rPr>
        <w:t xml:space="preserve">. </w:t>
      </w:r>
    </w:p>
    <w:p w14:paraId="2809E189" w14:textId="368FD6C9" w:rsidR="00683793" w:rsidRPr="001B7055" w:rsidRDefault="001B7055" w:rsidP="001B7055">
      <w:pPr>
        <w:jc w:val="center"/>
        <w:rPr>
          <w:b/>
          <w:lang w:val="en-US"/>
        </w:rPr>
      </w:pPr>
      <w:r w:rsidRPr="001B7055">
        <w:rPr>
          <w:b/>
          <w:lang w:val="en-US"/>
        </w:rPr>
        <w:t>Proposal 5:</w:t>
      </w:r>
      <w:r w:rsidR="008850A2">
        <w:rPr>
          <w:b/>
          <w:lang w:val="en-US"/>
        </w:rPr>
        <w:t xml:space="preserve"> </w:t>
      </w:r>
      <w:r w:rsidR="00D6253E">
        <w:rPr>
          <w:b/>
          <w:lang w:val="en-US"/>
        </w:rPr>
        <w:t>The calculated, up to three, energy metrics are each compared to the predefined energy threshold</w:t>
      </w:r>
      <w:r w:rsidR="000F1545">
        <w:rPr>
          <w:b/>
          <w:lang w:val="en-US"/>
        </w:rPr>
        <w:t xml:space="preserve"> to see if any of them exceed it</w:t>
      </w:r>
      <w:r w:rsidR="00A976BE">
        <w:rPr>
          <w:b/>
          <w:lang w:val="en-US"/>
        </w:rPr>
        <w:t>. If not, the resource is considered free.</w:t>
      </w:r>
    </w:p>
    <w:p w14:paraId="67D72C2F" w14:textId="6AAAA597" w:rsidR="00CF6A81" w:rsidRPr="009808B1" w:rsidRDefault="007B112E" w:rsidP="00897425">
      <w:pPr>
        <w:pStyle w:val="Heading2"/>
        <w:rPr>
          <w:lang w:val="en-US"/>
        </w:rPr>
      </w:pPr>
      <w:r>
        <w:rPr>
          <w:lang w:val="en-US"/>
        </w:rPr>
        <w:t>V2V Pool</w:t>
      </w:r>
    </w:p>
    <w:p w14:paraId="3397A6CE" w14:textId="3E39E75E" w:rsidR="009F4359" w:rsidRDefault="00C4521D" w:rsidP="0083264C">
      <w:pPr>
        <w:jc w:val="both"/>
        <w:rPr>
          <w:lang w:val="en-US"/>
        </w:rPr>
      </w:pPr>
      <w:r>
        <w:rPr>
          <w:lang w:val="en-US"/>
        </w:rPr>
        <w:t>One problem that has been highlighted with the V2V pool is that</w:t>
      </w:r>
      <w:r w:rsidR="00540BDD">
        <w:rPr>
          <w:lang w:val="en-US"/>
        </w:rPr>
        <w:t xml:space="preserve"> it needs to be compatible with the overall LTE </w:t>
      </w:r>
      <w:proofErr w:type="spellStart"/>
      <w:r w:rsidR="00540BDD">
        <w:rPr>
          <w:lang w:val="en-US"/>
        </w:rPr>
        <w:t>framestructure</w:t>
      </w:r>
      <w:proofErr w:type="spellEnd"/>
      <w:r w:rsidR="00540BDD">
        <w:rPr>
          <w:lang w:val="en-US"/>
        </w:rPr>
        <w:t xml:space="preserve"> with a repetition period of 1024 frames to avoid ambiguous resource allocation, sensing activity etc. </w:t>
      </w:r>
      <w:r w:rsidR="00511713">
        <w:rPr>
          <w:lang w:val="en-US"/>
        </w:rPr>
        <w:t xml:space="preserve">A set of proposals are listed in [4] to ensure that resource related activities for V2V are unambiguous. It is </w:t>
      </w:r>
      <w:r w:rsidR="00A5739E">
        <w:rPr>
          <w:lang w:val="en-US"/>
        </w:rPr>
        <w:t>observed</w:t>
      </w:r>
      <w:r w:rsidR="00511713">
        <w:rPr>
          <w:lang w:val="en-US"/>
        </w:rPr>
        <w:t xml:space="preserve"> that as long as the shorter resource reservation period is chosen as </w:t>
      </w:r>
      <w:r w:rsidR="00960367">
        <w:rPr>
          <w:lang w:val="en-US"/>
        </w:rPr>
        <w:t>evenly divisible by</w:t>
      </w:r>
      <w:r w:rsidR="00511713">
        <w:rPr>
          <w:lang w:val="en-US"/>
        </w:rPr>
        <w:t xml:space="preserve"> 100 </w:t>
      </w:r>
      <w:proofErr w:type="spellStart"/>
      <w:r w:rsidR="00511713">
        <w:rPr>
          <w:lang w:val="en-US"/>
        </w:rPr>
        <w:t>ms</w:t>
      </w:r>
      <w:proofErr w:type="spellEnd"/>
      <w:r w:rsidR="00511713">
        <w:rPr>
          <w:lang w:val="en-US"/>
        </w:rPr>
        <w:t xml:space="preserve"> (the current granularity)</w:t>
      </w:r>
      <w:r w:rsidR="00EB3B69">
        <w:rPr>
          <w:lang w:val="en-US"/>
        </w:rPr>
        <w:t xml:space="preserve"> no additional ambiguity should arise from shorter resource reservation periods being defined.</w:t>
      </w:r>
    </w:p>
    <w:p w14:paraId="1EF4102A" w14:textId="5EC9175D" w:rsidR="00EB3B69" w:rsidRDefault="00DB42E2" w:rsidP="00EB3B69">
      <w:pPr>
        <w:jc w:val="center"/>
        <w:rPr>
          <w:b/>
          <w:lang w:val="en-US"/>
        </w:rPr>
      </w:pPr>
      <w:r>
        <w:rPr>
          <w:b/>
          <w:lang w:val="en-US"/>
        </w:rPr>
        <w:t>Observation 4</w:t>
      </w:r>
      <w:r w:rsidR="00EB3B69" w:rsidRPr="00EB3B69">
        <w:rPr>
          <w:b/>
          <w:lang w:val="en-US"/>
        </w:rPr>
        <w:t>:</w:t>
      </w:r>
      <w:r w:rsidR="00190534">
        <w:rPr>
          <w:b/>
          <w:lang w:val="en-US"/>
        </w:rPr>
        <w:t xml:space="preserve"> </w:t>
      </w:r>
      <w:r w:rsidR="007504E3">
        <w:rPr>
          <w:b/>
          <w:lang w:val="en-US"/>
        </w:rPr>
        <w:t>Additional s</w:t>
      </w:r>
      <w:r w:rsidR="00190534">
        <w:rPr>
          <w:b/>
          <w:lang w:val="en-US"/>
        </w:rPr>
        <w:t>horter resource reservation period</w:t>
      </w:r>
      <w:r w:rsidR="00D866B5">
        <w:rPr>
          <w:b/>
          <w:lang w:val="en-US"/>
        </w:rPr>
        <w:t>s</w:t>
      </w:r>
      <w:r w:rsidR="00190534">
        <w:rPr>
          <w:b/>
          <w:lang w:val="en-US"/>
        </w:rPr>
        <w:t xml:space="preserve"> should be chosen </w:t>
      </w:r>
      <w:r w:rsidR="00960367">
        <w:rPr>
          <w:b/>
          <w:lang w:val="en-US"/>
        </w:rPr>
        <w:t>to be evenly divisible</w:t>
      </w:r>
      <w:r w:rsidR="007504E3">
        <w:rPr>
          <w:b/>
          <w:lang w:val="en-US"/>
        </w:rPr>
        <w:t xml:space="preserve"> </w:t>
      </w:r>
      <w:r w:rsidR="00960367">
        <w:rPr>
          <w:b/>
          <w:lang w:val="en-US"/>
        </w:rPr>
        <w:t>by</w:t>
      </w:r>
      <w:r w:rsidR="007504E3">
        <w:rPr>
          <w:b/>
          <w:lang w:val="en-US"/>
        </w:rPr>
        <w:t xml:space="preserve"> 100 </w:t>
      </w:r>
      <w:proofErr w:type="spellStart"/>
      <w:r w:rsidR="007504E3">
        <w:rPr>
          <w:b/>
          <w:lang w:val="en-US"/>
        </w:rPr>
        <w:t>ms</w:t>
      </w:r>
      <w:proofErr w:type="spellEnd"/>
      <w:r w:rsidR="007504E3">
        <w:rPr>
          <w:b/>
          <w:lang w:val="en-US"/>
        </w:rPr>
        <w:t xml:space="preserve"> (e.g. 20 </w:t>
      </w:r>
      <w:proofErr w:type="spellStart"/>
      <w:r w:rsidR="007504E3">
        <w:rPr>
          <w:b/>
          <w:lang w:val="en-US"/>
        </w:rPr>
        <w:t>ms</w:t>
      </w:r>
      <w:proofErr w:type="spellEnd"/>
      <w:r w:rsidR="007504E3">
        <w:rPr>
          <w:b/>
          <w:lang w:val="en-US"/>
        </w:rPr>
        <w:t xml:space="preserve"> and 50 </w:t>
      </w:r>
      <w:proofErr w:type="spellStart"/>
      <w:r w:rsidR="007504E3">
        <w:rPr>
          <w:b/>
          <w:lang w:val="en-US"/>
        </w:rPr>
        <w:t>ms</w:t>
      </w:r>
      <w:proofErr w:type="spellEnd"/>
      <w:r w:rsidR="007504E3">
        <w:rPr>
          <w:b/>
          <w:lang w:val="en-US"/>
        </w:rPr>
        <w:t>) to avoid ambiguity in resource handling</w:t>
      </w:r>
    </w:p>
    <w:p w14:paraId="1D079966" w14:textId="77777777" w:rsidR="004B7F67" w:rsidRPr="004B7F67" w:rsidRDefault="004B7F67" w:rsidP="004B7F67">
      <w:pPr>
        <w:pStyle w:val="Heading2"/>
        <w:numPr>
          <w:ilvl w:val="1"/>
          <w:numId w:val="35"/>
        </w:numPr>
        <w:rPr>
          <w:lang w:val="en-US"/>
        </w:rPr>
      </w:pPr>
      <w:r w:rsidRPr="004B7F67">
        <w:rPr>
          <w:lang w:val="en-US"/>
        </w:rPr>
        <w:t>Semi-Persistent Scheduling</w:t>
      </w:r>
    </w:p>
    <w:p w14:paraId="4794A8E8" w14:textId="02913288" w:rsidR="004B7F67" w:rsidRDefault="004B7F67" w:rsidP="004B7F67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transmission mode 3 where the network is under control of scheduling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resources, semi-persistent scheduling (SPS) is used. In order for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transmission mode 3 to support the same traffic periodicity as in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transmission mode 4 (outlined above), the SPS periods need to be defined to support all periods in figure 1. Currently SPS down to 50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is supported</w:t>
      </w:r>
      <w:r w:rsidR="00627B14">
        <w:rPr>
          <w:lang w:val="en-US"/>
        </w:rPr>
        <w:t xml:space="preserve"> </w:t>
      </w:r>
      <w:r>
        <w:rPr>
          <w:lang w:val="en-US"/>
        </w:rPr>
        <w:t xml:space="preserve">and hence only a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scheduling periodicity need to be added.</w:t>
      </w:r>
    </w:p>
    <w:p w14:paraId="56C96BEC" w14:textId="2D20B7BB" w:rsidR="00CE68BA" w:rsidRPr="00CE68BA" w:rsidRDefault="004B7F67" w:rsidP="004B7F67">
      <w:pPr>
        <w:jc w:val="center"/>
        <w:rPr>
          <w:b/>
          <w:lang w:val="en-US"/>
        </w:rPr>
      </w:pPr>
      <w:r w:rsidRPr="00CE68BA">
        <w:rPr>
          <w:b/>
          <w:lang w:val="en-US"/>
        </w:rPr>
        <w:t>Proposal 6:</w:t>
      </w:r>
      <w:r>
        <w:rPr>
          <w:b/>
          <w:lang w:val="en-US"/>
        </w:rPr>
        <w:t xml:space="preserve"> One additional SPS period of 20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shall be supported for </w:t>
      </w:r>
      <w:proofErr w:type="spellStart"/>
      <w:r>
        <w:rPr>
          <w:b/>
          <w:lang w:val="en-US"/>
        </w:rPr>
        <w:t>sidelink</w:t>
      </w:r>
      <w:proofErr w:type="spellEnd"/>
      <w:r>
        <w:rPr>
          <w:b/>
          <w:lang w:val="en-US"/>
        </w:rPr>
        <w:t xml:space="preserve"> transmission mode 3</w:t>
      </w:r>
    </w:p>
    <w:p w14:paraId="5A86C694" w14:textId="0423CAB5" w:rsidR="00357CED" w:rsidRDefault="00832605" w:rsidP="00832605">
      <w:pPr>
        <w:pStyle w:val="Heading2"/>
        <w:rPr>
          <w:lang w:val="en-US"/>
        </w:rPr>
      </w:pPr>
      <w:r>
        <w:rPr>
          <w:lang w:val="en-US"/>
        </w:rPr>
        <w:t>Impact on V2P</w:t>
      </w:r>
    </w:p>
    <w:p w14:paraId="6C24396C" w14:textId="48CA1215" w:rsidR="00832605" w:rsidRDefault="00441F64" w:rsidP="0083264C">
      <w:pPr>
        <w:jc w:val="both"/>
        <w:rPr>
          <w:lang w:val="en-US"/>
        </w:rPr>
      </w:pPr>
      <w:r>
        <w:rPr>
          <w:lang w:val="en-US"/>
        </w:rPr>
        <w:t xml:space="preserve">Resource pools configured for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transmission mode 4 </w:t>
      </w:r>
      <w:r w:rsidR="00534A3D">
        <w:rPr>
          <w:lang w:val="en-US"/>
        </w:rPr>
        <w:t>may</w:t>
      </w:r>
      <w:r>
        <w:rPr>
          <w:lang w:val="en-US"/>
        </w:rPr>
        <w:t xml:space="preserve"> both include V2P and V2V communications where sensing is used to access the resources. In case of V2P, the </w:t>
      </w:r>
      <w:r w:rsidR="0028267D">
        <w:rPr>
          <w:lang w:val="en-US"/>
        </w:rPr>
        <w:t>sensing is performed on a subset of the resources during the sensing window</w:t>
      </w:r>
      <w:r w:rsidR="004D2296">
        <w:rPr>
          <w:lang w:val="en-US"/>
        </w:rPr>
        <w:t>, referred to as partial sensing</w:t>
      </w:r>
      <w:r w:rsidR="0028267D">
        <w:rPr>
          <w:lang w:val="en-US"/>
        </w:rPr>
        <w:t>.</w:t>
      </w:r>
      <w:r w:rsidR="004D2296">
        <w:rPr>
          <w:lang w:val="en-US"/>
        </w:rPr>
        <w:t xml:space="preserve"> </w:t>
      </w:r>
      <w:r w:rsidR="00CE1DA7">
        <w:rPr>
          <w:lang w:val="en-US"/>
        </w:rPr>
        <w:t xml:space="preserve">In order to ensure that all possible resource reservations from other UEs are decoded, the P-UE would have to monitor the </w:t>
      </w:r>
      <w:proofErr w:type="spellStart"/>
      <w:r w:rsidR="00CE1DA7">
        <w:rPr>
          <w:lang w:val="en-US"/>
        </w:rPr>
        <w:t>subframes</w:t>
      </w:r>
      <w:proofErr w:type="spellEnd"/>
      <w:r w:rsidR="00CE1DA7">
        <w:rPr>
          <w:lang w:val="en-US"/>
        </w:rPr>
        <w:t xml:space="preserve"> where reservation can be signaled for the </w:t>
      </w:r>
      <w:proofErr w:type="spellStart"/>
      <w:r w:rsidR="00CE1DA7">
        <w:rPr>
          <w:lang w:val="en-US"/>
        </w:rPr>
        <w:t>subframe</w:t>
      </w:r>
      <w:proofErr w:type="spellEnd"/>
      <w:r w:rsidR="00CE1DA7">
        <w:rPr>
          <w:lang w:val="en-US"/>
        </w:rPr>
        <w:t xml:space="preserve"> that the P-UE considers for transmission, s</w:t>
      </w:r>
      <w:r w:rsidR="00CE1DA7" w:rsidRPr="000B3E7D">
        <w:rPr>
          <w:lang w:val="en-US"/>
        </w:rPr>
        <w:t>ee [</w:t>
      </w:r>
      <w:r w:rsidR="00CE1DA7" w:rsidRPr="0083264C">
        <w:rPr>
          <w:lang w:val="en-US"/>
        </w:rPr>
        <w:t>6</w:t>
      </w:r>
      <w:proofErr w:type="gramStart"/>
      <w:r w:rsidR="00CE1DA7" w:rsidRPr="0083264C">
        <w:rPr>
          <w:lang w:val="en-US"/>
        </w:rPr>
        <w:t>].</w:t>
      </w:r>
      <w:r w:rsidR="000B3E7D" w:rsidRPr="0083264C">
        <w:rPr>
          <w:lang w:val="en-US"/>
        </w:rPr>
        <w:t>When</w:t>
      </w:r>
      <w:proofErr w:type="gramEnd"/>
      <w:r w:rsidR="000B3E7D" w:rsidRPr="0083264C">
        <w:rPr>
          <w:lang w:val="en-US"/>
        </w:rPr>
        <w:t xml:space="preserve"> reducing the shortest reservation period from 100 </w:t>
      </w:r>
      <w:proofErr w:type="spellStart"/>
      <w:r w:rsidR="000B3E7D" w:rsidRPr="0083264C">
        <w:rPr>
          <w:lang w:val="en-US"/>
        </w:rPr>
        <w:t>ms</w:t>
      </w:r>
      <w:proofErr w:type="spellEnd"/>
      <w:r w:rsidR="000B3E7D" w:rsidRPr="0083264C">
        <w:rPr>
          <w:lang w:val="en-US"/>
        </w:rPr>
        <w:t xml:space="preserve"> to 20 </w:t>
      </w:r>
      <w:proofErr w:type="spellStart"/>
      <w:r w:rsidR="000B3E7D" w:rsidRPr="0083264C">
        <w:rPr>
          <w:lang w:val="en-US"/>
        </w:rPr>
        <w:t>ms</w:t>
      </w:r>
      <w:proofErr w:type="spellEnd"/>
      <w:r w:rsidR="000B3E7D" w:rsidRPr="0083264C">
        <w:rPr>
          <w:lang w:val="en-US"/>
        </w:rPr>
        <w:t xml:space="preserve">, this will hence have </w:t>
      </w:r>
      <w:proofErr w:type="spellStart"/>
      <w:r w:rsidR="000B3E7D" w:rsidRPr="0083264C">
        <w:rPr>
          <w:lang w:val="en-US"/>
        </w:rPr>
        <w:t>and</w:t>
      </w:r>
      <w:proofErr w:type="spellEnd"/>
      <w:r w:rsidR="000B3E7D" w:rsidRPr="0083264C">
        <w:rPr>
          <w:lang w:val="en-US"/>
        </w:rPr>
        <w:t xml:space="preserve"> impact on the amount of resources that need to be monitored, and consequently will impact the energy consumption of the P-UE that uses partial sensing.</w:t>
      </w:r>
    </w:p>
    <w:p w14:paraId="0E9E5022" w14:textId="6489AC9F" w:rsidR="00D72459" w:rsidRDefault="00D72459" w:rsidP="00D72459">
      <w:pPr>
        <w:jc w:val="center"/>
        <w:rPr>
          <w:b/>
          <w:lang w:val="en-US"/>
        </w:rPr>
      </w:pPr>
      <w:r w:rsidRPr="00922DED">
        <w:rPr>
          <w:b/>
          <w:lang w:val="en-US"/>
        </w:rPr>
        <w:t>Observation 5:</w:t>
      </w:r>
      <w:r>
        <w:rPr>
          <w:b/>
          <w:lang w:val="en-US"/>
        </w:rPr>
        <w:t xml:space="preserve"> A shorter resource reservation period </w:t>
      </w:r>
      <w:r w:rsidR="00955A8F">
        <w:rPr>
          <w:b/>
          <w:lang w:val="en-US"/>
        </w:rPr>
        <w:t>could substantially</w:t>
      </w:r>
      <w:r>
        <w:rPr>
          <w:b/>
          <w:lang w:val="en-US"/>
        </w:rPr>
        <w:t xml:space="preserve"> increase the energy consumption of P-UEs using partial sensing</w:t>
      </w:r>
    </w:p>
    <w:p w14:paraId="13DE1706" w14:textId="77777777" w:rsidR="00915E57" w:rsidRDefault="00C42AEC" w:rsidP="008D38CA">
      <w:pPr>
        <w:jc w:val="both"/>
        <w:rPr>
          <w:lang w:val="en-US"/>
        </w:rPr>
      </w:pPr>
      <w:r>
        <w:rPr>
          <w:lang w:val="en-US"/>
        </w:rPr>
        <w:t xml:space="preserve">As is shown in the Annex, if assuming the partial sensing approach outlined in [6], the </w:t>
      </w:r>
      <w:r w:rsidR="00A202DE">
        <w:rPr>
          <w:lang w:val="en-US"/>
        </w:rPr>
        <w:t>minimum energy consumed</w:t>
      </w:r>
      <w:r w:rsidR="00BD7A80">
        <w:rPr>
          <w:lang w:val="en-US"/>
        </w:rPr>
        <w:t>,</w:t>
      </w:r>
      <w:r w:rsidR="00A202DE">
        <w:rPr>
          <w:lang w:val="en-US"/>
        </w:rPr>
        <w:t xml:space="preserve"> </w:t>
      </w:r>
      <w:r w:rsidR="00BD7A80">
        <w:rPr>
          <w:lang w:val="en-US"/>
        </w:rPr>
        <w:t xml:space="preserve">when using partial sensing, assuming the current minimum resource reservation period of 100 </w:t>
      </w:r>
      <w:proofErr w:type="spellStart"/>
      <w:r w:rsidR="00BD7A80">
        <w:rPr>
          <w:lang w:val="en-US"/>
        </w:rPr>
        <w:t>ms</w:t>
      </w:r>
      <w:proofErr w:type="spellEnd"/>
      <w:r w:rsidR="00BD7A80">
        <w:rPr>
          <w:lang w:val="en-US"/>
        </w:rPr>
        <w:t xml:space="preserve">, is 0.113 energy units / </w:t>
      </w:r>
      <w:proofErr w:type="spellStart"/>
      <w:r w:rsidR="00BD7A80">
        <w:rPr>
          <w:lang w:val="en-US"/>
        </w:rPr>
        <w:t>subframe</w:t>
      </w:r>
      <w:proofErr w:type="spellEnd"/>
      <w:r w:rsidR="00BD7A80">
        <w:rPr>
          <w:lang w:val="en-US"/>
        </w:rPr>
        <w:t xml:space="preserve"> considered for transmission. If also including a 50 </w:t>
      </w:r>
      <w:proofErr w:type="spellStart"/>
      <w:r w:rsidR="00BD7A80">
        <w:rPr>
          <w:lang w:val="en-US"/>
        </w:rPr>
        <w:t>ms</w:t>
      </w:r>
      <w:proofErr w:type="spellEnd"/>
      <w:r w:rsidR="00BD7A80">
        <w:rPr>
          <w:lang w:val="en-US"/>
        </w:rPr>
        <w:t xml:space="preserve"> reservation period, the energy consumption is increased by 9 %, while a 20 </w:t>
      </w:r>
      <w:proofErr w:type="spellStart"/>
      <w:r w:rsidR="00BD7A80">
        <w:rPr>
          <w:lang w:val="en-US"/>
        </w:rPr>
        <w:t>ms</w:t>
      </w:r>
      <w:proofErr w:type="spellEnd"/>
      <w:r w:rsidR="00BD7A80">
        <w:rPr>
          <w:lang w:val="en-US"/>
        </w:rPr>
        <w:t xml:space="preserve"> minimum reservation period increases the energy consumption by 35 %.</w:t>
      </w:r>
      <w:r w:rsidR="00915E57">
        <w:rPr>
          <w:lang w:val="en-US"/>
        </w:rPr>
        <w:t xml:space="preserve"> </w:t>
      </w:r>
    </w:p>
    <w:p w14:paraId="791CC861" w14:textId="64185039" w:rsidR="00D72459" w:rsidRDefault="00915E57" w:rsidP="008D38CA">
      <w:pPr>
        <w:jc w:val="both"/>
        <w:rPr>
          <w:lang w:val="en-US"/>
        </w:rPr>
      </w:pPr>
      <w:r>
        <w:rPr>
          <w:lang w:val="en-US"/>
        </w:rPr>
        <w:t>Considering that there is already a substantial increase in energy consumption comparing a P-UE that uses random resource selection with a P-UE performing partial sensing</w:t>
      </w:r>
      <w:r w:rsidR="001A10FE">
        <w:rPr>
          <w:lang w:val="en-US"/>
        </w:rPr>
        <w:t>, see e.g. [6]</w:t>
      </w:r>
      <w:r>
        <w:rPr>
          <w:lang w:val="en-US"/>
        </w:rPr>
        <w:t>, additional negative impacts to battery lifetime should be avoided</w:t>
      </w:r>
      <w:r w:rsidR="001A10FE">
        <w:rPr>
          <w:lang w:val="en-US"/>
        </w:rPr>
        <w:t xml:space="preserve"> by the introduction of a shorter resource reservation period</w:t>
      </w:r>
      <w:r>
        <w:rPr>
          <w:lang w:val="en-US"/>
        </w:rPr>
        <w:t>.</w:t>
      </w:r>
    </w:p>
    <w:p w14:paraId="6BD6EC58" w14:textId="4FBB7E45" w:rsidR="00915E57" w:rsidRDefault="001A10FE" w:rsidP="008D38CA">
      <w:pPr>
        <w:jc w:val="both"/>
        <w:rPr>
          <w:lang w:val="en-US"/>
        </w:rPr>
      </w:pPr>
      <w:r>
        <w:rPr>
          <w:lang w:val="en-US"/>
        </w:rPr>
        <w:t xml:space="preserve">A straightforward way to achieve this is to allow configuration of resource pools depending on the minimum resource reservation period allowed. </w:t>
      </w:r>
    </w:p>
    <w:p w14:paraId="66E80CEF" w14:textId="23AEE0E6" w:rsidR="008D38CA" w:rsidRDefault="008D38CA" w:rsidP="008D38CA">
      <w:pPr>
        <w:jc w:val="center"/>
        <w:rPr>
          <w:b/>
          <w:lang w:val="en-US"/>
        </w:rPr>
      </w:pPr>
      <w:r w:rsidRPr="008D38CA">
        <w:rPr>
          <w:b/>
          <w:lang w:val="en-US"/>
        </w:rPr>
        <w:t xml:space="preserve">Proposal </w:t>
      </w:r>
      <w:r w:rsidR="00CE68BA">
        <w:rPr>
          <w:b/>
          <w:lang w:val="en-US"/>
        </w:rPr>
        <w:t>7</w:t>
      </w:r>
      <w:r w:rsidRPr="008D38CA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221D79">
        <w:rPr>
          <w:b/>
          <w:lang w:val="en-US"/>
        </w:rPr>
        <w:t>A r</w:t>
      </w:r>
      <w:r w:rsidR="006528B5">
        <w:rPr>
          <w:b/>
          <w:lang w:val="en-US"/>
        </w:rPr>
        <w:t>esource pool shall be possible to configure with a minimum resource reservation period allowed</w:t>
      </w:r>
      <w:r w:rsidR="00221D79">
        <w:rPr>
          <w:b/>
          <w:lang w:val="en-US"/>
        </w:rPr>
        <w:t>,</w:t>
      </w:r>
      <w:r w:rsidR="006528B5">
        <w:rPr>
          <w:b/>
          <w:lang w:val="en-US"/>
        </w:rPr>
        <w:t xml:space="preserve"> to minimize energy consumption of sensing P-UEs</w:t>
      </w:r>
    </w:p>
    <w:p w14:paraId="4187E0A0" w14:textId="71A49788" w:rsidR="008D38CA" w:rsidRDefault="008D38CA" w:rsidP="008D38CA">
      <w:pPr>
        <w:rPr>
          <w:lang w:val="en-US"/>
        </w:rPr>
      </w:pPr>
      <w:r>
        <w:rPr>
          <w:lang w:val="en-US"/>
        </w:rPr>
        <w:t xml:space="preserve">As an example, figure 4 shows a configuration of two resource pools where one is configured for a lowest reservation period of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, and the other configured for a lowest reservation period of 100 </w:t>
      </w:r>
      <w:proofErr w:type="spellStart"/>
      <w:r>
        <w:rPr>
          <w:lang w:val="en-US"/>
        </w:rPr>
        <w:t>ms.</w:t>
      </w:r>
      <w:proofErr w:type="spellEnd"/>
    </w:p>
    <w:p w14:paraId="327E31F2" w14:textId="3EFAF872" w:rsidR="008D38CA" w:rsidRDefault="008D38CA" w:rsidP="008D38CA">
      <w:r>
        <w:object w:dxaOrig="15121" w:dyaOrig="2191" w14:anchorId="68F15FCA">
          <v:shape id="_x0000_i1028" type="#_x0000_t75" style="width:512.65pt;height:74.3pt" o:ole="">
            <v:imagedata r:id="rId14" o:title=""/>
          </v:shape>
          <o:OLEObject Type="Embed" ProgID="Visio.Drawing.15" ShapeID="_x0000_i1028" DrawAspect="Content" ObjectID="_1536754001" r:id="rId15"/>
        </w:object>
      </w:r>
    </w:p>
    <w:p w14:paraId="3D1A0FF3" w14:textId="282BE039" w:rsidR="008D38CA" w:rsidRPr="008D38CA" w:rsidRDefault="008D38CA" w:rsidP="008D38CA">
      <w:pPr>
        <w:pStyle w:val="TF"/>
        <w:rPr>
          <w:lang w:val="en-US"/>
        </w:rPr>
      </w:pPr>
      <w:r w:rsidRPr="008D38CA">
        <w:t>Figure 4:</w:t>
      </w:r>
      <w:r>
        <w:t xml:space="preserve"> Configuration of two resource pools based on different minimum resource reservation periods</w:t>
      </w:r>
    </w:p>
    <w:p w14:paraId="25868248" w14:textId="77777777" w:rsidR="0083264C" w:rsidRPr="00832605" w:rsidRDefault="0083264C" w:rsidP="0083264C">
      <w:pPr>
        <w:jc w:val="both"/>
        <w:rPr>
          <w:lang w:val="en-US"/>
        </w:rPr>
      </w:pPr>
    </w:p>
    <w:p w14:paraId="75E88179" w14:textId="69C88B97" w:rsidR="007504E3" w:rsidRDefault="007B37FB" w:rsidP="007B37FB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2EBAC743" w14:textId="23BA2062" w:rsidR="00892408" w:rsidRPr="00892408" w:rsidRDefault="00892408" w:rsidP="00A73B4C">
      <w:pPr>
        <w:rPr>
          <w:lang w:eastAsia="zh-CN"/>
        </w:rPr>
      </w:pPr>
      <w:r w:rsidRPr="00892408">
        <w:rPr>
          <w:lang w:eastAsia="zh-CN"/>
        </w:rPr>
        <w:t>The document</w:t>
      </w:r>
      <w:r>
        <w:rPr>
          <w:lang w:eastAsia="zh-CN"/>
        </w:rPr>
        <w:t xml:space="preserve"> has discussed the support of shorter resource reservation periods for V2P where the following has been observed and proposed:</w:t>
      </w:r>
    </w:p>
    <w:p w14:paraId="2CC00224" w14:textId="01658563" w:rsidR="00614866" w:rsidRDefault="00614866" w:rsidP="00A73B4C">
      <w:pPr>
        <w:rPr>
          <w:b/>
          <w:lang w:eastAsia="zh-CN"/>
        </w:rPr>
      </w:pPr>
      <w:r w:rsidRPr="00A238B8">
        <w:rPr>
          <w:b/>
          <w:lang w:eastAsia="zh-CN"/>
        </w:rPr>
        <w:t>Observation</w:t>
      </w:r>
      <w:r>
        <w:rPr>
          <w:b/>
          <w:lang w:eastAsia="zh-CN"/>
        </w:rPr>
        <w:t xml:space="preserve"> 1:</w:t>
      </w:r>
      <w:r w:rsidRPr="00A238B8">
        <w:rPr>
          <w:b/>
          <w:lang w:eastAsia="zh-CN"/>
        </w:rPr>
        <w:t xml:space="preserve"> </w:t>
      </w:r>
      <w:r>
        <w:rPr>
          <w:b/>
          <w:lang w:eastAsia="zh-CN"/>
        </w:rPr>
        <w:t>F</w:t>
      </w:r>
      <w:r w:rsidRPr="00A238B8">
        <w:rPr>
          <w:b/>
          <w:lang w:eastAsia="zh-CN"/>
        </w:rPr>
        <w:t xml:space="preserve">ive </w:t>
      </w:r>
      <w:r>
        <w:rPr>
          <w:b/>
          <w:lang w:eastAsia="zh-CN"/>
        </w:rPr>
        <w:t>unused c</w:t>
      </w:r>
      <w:r w:rsidRPr="00A238B8">
        <w:rPr>
          <w:b/>
          <w:lang w:eastAsia="zh-CN"/>
        </w:rPr>
        <w:t xml:space="preserve">ode points </w:t>
      </w:r>
      <w:r>
        <w:rPr>
          <w:b/>
          <w:lang w:eastAsia="zh-CN"/>
        </w:rPr>
        <w:t xml:space="preserve">are available </w:t>
      </w:r>
      <w:r w:rsidRPr="00A238B8">
        <w:rPr>
          <w:b/>
          <w:lang w:eastAsia="zh-CN"/>
        </w:rPr>
        <w:t>in the Resource Reservation IE in SCI format 1</w:t>
      </w:r>
    </w:p>
    <w:p w14:paraId="5A6780FC" w14:textId="2C52818B" w:rsidR="00614866" w:rsidRDefault="00614866" w:rsidP="00A73B4C">
      <w:pPr>
        <w:rPr>
          <w:b/>
          <w:lang w:eastAsia="zh-CN"/>
        </w:rPr>
      </w:pPr>
      <w:r w:rsidRPr="009B6371">
        <w:rPr>
          <w:b/>
          <w:lang w:eastAsia="zh-CN"/>
        </w:rPr>
        <w:t>Observation 2:</w:t>
      </w:r>
      <w:r>
        <w:rPr>
          <w:b/>
          <w:lang w:eastAsia="zh-CN"/>
        </w:rPr>
        <w:t xml:space="preserve"> A resource reservation period should not be chosen smaller than the maximum </w:t>
      </w:r>
      <w:r w:rsidRPr="009B6371">
        <w:rPr>
          <w:b/>
          <w:lang w:eastAsia="zh-CN"/>
        </w:rPr>
        <w:t>“Time gap between initial transmission and retransmission”</w:t>
      </w:r>
      <w:r>
        <w:rPr>
          <w:b/>
          <w:lang w:eastAsia="zh-CN"/>
        </w:rPr>
        <w:t xml:space="preserve"> (15 </w:t>
      </w:r>
      <w:proofErr w:type="spellStart"/>
      <w:r>
        <w:rPr>
          <w:b/>
          <w:lang w:eastAsia="zh-CN"/>
        </w:rPr>
        <w:t>ms</w:t>
      </w:r>
      <w:proofErr w:type="spellEnd"/>
      <w:r>
        <w:rPr>
          <w:b/>
          <w:lang w:eastAsia="zh-CN"/>
        </w:rPr>
        <w:t>) to avoid out-of-sequence delivery of packets</w:t>
      </w:r>
    </w:p>
    <w:p w14:paraId="7440759A" w14:textId="7B783213" w:rsidR="00614866" w:rsidRDefault="00614866" w:rsidP="00A73B4C">
      <w:pPr>
        <w:rPr>
          <w:b/>
          <w:lang w:eastAsia="zh-CN"/>
        </w:rPr>
      </w:pPr>
      <w:r w:rsidRPr="00123C87">
        <w:rPr>
          <w:b/>
          <w:lang w:eastAsia="zh-CN"/>
        </w:rPr>
        <w:t>Observation 3:</w:t>
      </w:r>
      <w:r>
        <w:rPr>
          <w:b/>
          <w:lang w:eastAsia="zh-CN"/>
        </w:rPr>
        <w:t xml:space="preserve"> The subset of resources used for resource selection should not be chosen so that the resource subset exceeds the packet periodicity</w:t>
      </w:r>
    </w:p>
    <w:p w14:paraId="4D25F458" w14:textId="41D77D21" w:rsidR="00614866" w:rsidRDefault="00614866" w:rsidP="00A73B4C">
      <w:pPr>
        <w:rPr>
          <w:b/>
          <w:lang w:val="en-US"/>
        </w:rPr>
      </w:pPr>
      <w:r>
        <w:rPr>
          <w:b/>
          <w:lang w:val="en-US"/>
        </w:rPr>
        <w:t>Observation 4</w:t>
      </w:r>
      <w:r w:rsidRPr="00EB3B69">
        <w:rPr>
          <w:b/>
          <w:lang w:val="en-US"/>
        </w:rPr>
        <w:t>:</w:t>
      </w:r>
      <w:r>
        <w:rPr>
          <w:b/>
          <w:lang w:val="en-US"/>
        </w:rPr>
        <w:t xml:space="preserve"> Additional shorter resource reservation periods should be chosen to be evenly divisible by 100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(e.g. 20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and 50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>) to avoid ambiguity in resource handling</w:t>
      </w:r>
    </w:p>
    <w:p w14:paraId="02E84012" w14:textId="36791476" w:rsidR="008633BB" w:rsidRDefault="008633BB" w:rsidP="00A73B4C">
      <w:pPr>
        <w:rPr>
          <w:b/>
          <w:lang w:val="en-US"/>
        </w:rPr>
      </w:pPr>
      <w:r w:rsidRPr="00922DED">
        <w:rPr>
          <w:b/>
          <w:lang w:val="en-US"/>
        </w:rPr>
        <w:t>Observation 5:</w:t>
      </w:r>
      <w:r>
        <w:rPr>
          <w:b/>
          <w:lang w:val="en-US"/>
        </w:rPr>
        <w:t xml:space="preserve"> A shorter resource reservation period could substantially increase the energy consumption of P-UEs using partial sensing</w:t>
      </w:r>
    </w:p>
    <w:p w14:paraId="5E12C9EF" w14:textId="77777777" w:rsidR="00892408" w:rsidRDefault="00892408" w:rsidP="00A73B4C">
      <w:pPr>
        <w:rPr>
          <w:b/>
          <w:lang w:val="en-US"/>
        </w:rPr>
      </w:pPr>
    </w:p>
    <w:p w14:paraId="4DA003CF" w14:textId="451DF6C6" w:rsidR="00A73B4C" w:rsidRDefault="00614866" w:rsidP="00A73B4C">
      <w:pPr>
        <w:rPr>
          <w:b/>
          <w:lang w:val="en-US"/>
        </w:rPr>
      </w:pPr>
      <w:r w:rsidRPr="004B5291">
        <w:rPr>
          <w:b/>
          <w:lang w:val="en-US"/>
        </w:rPr>
        <w:t xml:space="preserve">Proposal 1: </w:t>
      </w:r>
      <w:r>
        <w:rPr>
          <w:b/>
          <w:lang w:val="en-US"/>
        </w:rPr>
        <w:t xml:space="preserve">Two resource reservation periods of 20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and 50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are added to the already existing set of 100N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(where N=1-10)</w:t>
      </w:r>
    </w:p>
    <w:p w14:paraId="2990E532" w14:textId="24A1B10D" w:rsidR="00614866" w:rsidRDefault="00614866" w:rsidP="00A73B4C">
      <w:pPr>
        <w:rPr>
          <w:b/>
          <w:lang w:val="en-US"/>
        </w:rPr>
      </w:pPr>
      <w:r w:rsidRPr="003F782A">
        <w:rPr>
          <w:b/>
          <w:lang w:val="en-US"/>
        </w:rPr>
        <w:t>Proposal 2:</w:t>
      </w:r>
      <w:r>
        <w:rPr>
          <w:b/>
          <w:lang w:val="en-US"/>
        </w:rPr>
        <w:t xml:space="preserve"> The two additional resource reservation periods are signaled by available code points in the </w:t>
      </w:r>
      <w:r w:rsidRPr="003F782A">
        <w:rPr>
          <w:b/>
          <w:i/>
          <w:lang w:val="en-US"/>
        </w:rPr>
        <w:t xml:space="preserve">Resource </w:t>
      </w:r>
      <w:r>
        <w:rPr>
          <w:b/>
          <w:i/>
          <w:lang w:val="en-US"/>
        </w:rPr>
        <w:t>R</w:t>
      </w:r>
      <w:r w:rsidRPr="003F782A">
        <w:rPr>
          <w:b/>
          <w:i/>
          <w:lang w:val="en-US"/>
        </w:rPr>
        <w:t>eservation</w:t>
      </w:r>
      <w:r>
        <w:rPr>
          <w:b/>
          <w:lang w:val="en-US"/>
        </w:rPr>
        <w:t xml:space="preserve"> field in SCI format 1</w:t>
      </w:r>
    </w:p>
    <w:p w14:paraId="6A12107E" w14:textId="595E519C" w:rsidR="00614866" w:rsidRDefault="00614866" w:rsidP="00A73B4C">
      <w:pPr>
        <w:rPr>
          <w:b/>
          <w:lang w:val="en-US"/>
        </w:rPr>
      </w:pPr>
      <w:r w:rsidRPr="00604253">
        <w:rPr>
          <w:b/>
          <w:lang w:val="en-US"/>
        </w:rPr>
        <w:t>Proposal 3: A separate energy sensing should be performed for</w:t>
      </w:r>
      <w:r>
        <w:rPr>
          <w:b/>
          <w:lang w:val="en-US"/>
        </w:rPr>
        <w:t xml:space="preserve"> each shorter resource reservation period, in addition to the 100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periodic sensing</w:t>
      </w:r>
    </w:p>
    <w:p w14:paraId="126DBFA4" w14:textId="1A6EAA78" w:rsidR="00614866" w:rsidRDefault="00614866" w:rsidP="00A73B4C">
      <w:pPr>
        <w:rPr>
          <w:b/>
          <w:lang w:val="en-US"/>
        </w:rPr>
      </w:pPr>
      <w:r w:rsidRPr="00D06D32">
        <w:rPr>
          <w:b/>
          <w:lang w:val="en-US"/>
        </w:rPr>
        <w:t>Proposal 4:</w:t>
      </w:r>
      <w:r>
        <w:rPr>
          <w:b/>
          <w:lang w:val="en-US"/>
        </w:rPr>
        <w:t xml:space="preserve"> The period over which S-RSSI is collected is scaled according to the reservation reduction. For example, for a 50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reservation period S-RSSI is collected over 500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, and for a 20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reservation period over 200 </w:t>
      </w:r>
      <w:proofErr w:type="spellStart"/>
      <w:r>
        <w:rPr>
          <w:b/>
          <w:lang w:val="en-US"/>
        </w:rPr>
        <w:t>ms</w:t>
      </w:r>
      <w:proofErr w:type="spellEnd"/>
    </w:p>
    <w:p w14:paraId="228E709F" w14:textId="4D4F9987" w:rsidR="00614866" w:rsidRDefault="00614866" w:rsidP="00A73B4C">
      <w:pPr>
        <w:rPr>
          <w:b/>
          <w:lang w:val="en-US"/>
        </w:rPr>
      </w:pPr>
      <w:r w:rsidRPr="001B7055">
        <w:rPr>
          <w:b/>
          <w:lang w:val="en-US"/>
        </w:rPr>
        <w:t>Proposal 5:</w:t>
      </w:r>
      <w:r>
        <w:rPr>
          <w:b/>
          <w:lang w:val="en-US"/>
        </w:rPr>
        <w:t xml:space="preserve"> The calculated, up to three, energy metrics are each compared to the predefined energy threshold to see if any of them exceed it. If not, the resource is considered free</w:t>
      </w:r>
    </w:p>
    <w:p w14:paraId="01C1BB0B" w14:textId="3759656C" w:rsidR="00614866" w:rsidRDefault="00614866" w:rsidP="00A73B4C">
      <w:pPr>
        <w:rPr>
          <w:b/>
          <w:lang w:val="en-US"/>
        </w:rPr>
      </w:pPr>
      <w:r w:rsidRPr="00CE68BA">
        <w:rPr>
          <w:b/>
          <w:lang w:val="en-US"/>
        </w:rPr>
        <w:t>Proposal 6:</w:t>
      </w:r>
      <w:r>
        <w:rPr>
          <w:b/>
          <w:lang w:val="en-US"/>
        </w:rPr>
        <w:t xml:space="preserve"> One additional SPS period of 20 </w:t>
      </w:r>
      <w:proofErr w:type="spellStart"/>
      <w:r>
        <w:rPr>
          <w:b/>
          <w:lang w:val="en-US"/>
        </w:rPr>
        <w:t>ms</w:t>
      </w:r>
      <w:proofErr w:type="spellEnd"/>
      <w:r>
        <w:rPr>
          <w:b/>
          <w:lang w:val="en-US"/>
        </w:rPr>
        <w:t xml:space="preserve"> shall be supported for </w:t>
      </w:r>
      <w:proofErr w:type="spellStart"/>
      <w:r>
        <w:rPr>
          <w:b/>
          <w:lang w:val="en-US"/>
        </w:rPr>
        <w:t>sidelink</w:t>
      </w:r>
      <w:proofErr w:type="spellEnd"/>
      <w:r>
        <w:rPr>
          <w:b/>
          <w:lang w:val="en-US"/>
        </w:rPr>
        <w:t xml:space="preserve"> transmission mode 3</w:t>
      </w:r>
    </w:p>
    <w:p w14:paraId="7B94BDAB" w14:textId="143D365F" w:rsidR="008633BB" w:rsidRDefault="008633BB" w:rsidP="00A73B4C">
      <w:pPr>
        <w:rPr>
          <w:b/>
          <w:lang w:val="en-US"/>
        </w:rPr>
      </w:pPr>
      <w:r w:rsidRPr="008D38CA">
        <w:rPr>
          <w:b/>
          <w:lang w:val="en-US"/>
        </w:rPr>
        <w:t xml:space="preserve">Proposal </w:t>
      </w:r>
      <w:r>
        <w:rPr>
          <w:b/>
          <w:lang w:val="en-US"/>
        </w:rPr>
        <w:t>7</w:t>
      </w:r>
      <w:r w:rsidRPr="008D38CA">
        <w:rPr>
          <w:b/>
          <w:lang w:val="en-US"/>
        </w:rPr>
        <w:t>:</w:t>
      </w:r>
      <w:r>
        <w:rPr>
          <w:b/>
          <w:lang w:val="en-US"/>
        </w:rPr>
        <w:t xml:space="preserve"> A resource pool shall be possible to configure with a minimum resource reservation period allowed, to minimize energy consumption of sensing P-UEs</w:t>
      </w:r>
    </w:p>
    <w:p w14:paraId="2216A2EA" w14:textId="77777777" w:rsidR="00614866" w:rsidRPr="00A73B4C" w:rsidRDefault="00614866" w:rsidP="00A73B4C">
      <w:pPr>
        <w:rPr>
          <w:lang w:val="en-US"/>
        </w:rPr>
      </w:pPr>
    </w:p>
    <w:p w14:paraId="3641F10B" w14:textId="60FE10F0" w:rsidR="00FC38F8" w:rsidRDefault="00FC38F8" w:rsidP="00FC38F8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DDCB556" w14:textId="490E9D48" w:rsidR="00FC38F8" w:rsidRDefault="00FC38F8" w:rsidP="002107D1">
      <w:pPr>
        <w:pStyle w:val="EX"/>
        <w:rPr>
          <w:lang w:val="en-US"/>
        </w:rPr>
      </w:pPr>
      <w:r>
        <w:rPr>
          <w:lang w:val="en-US"/>
        </w:rPr>
        <w:t>[1]</w:t>
      </w:r>
      <w:r w:rsidR="002107D1">
        <w:rPr>
          <w:lang w:val="en-US"/>
        </w:rPr>
        <w:tab/>
      </w:r>
      <w:hyperlink r:id="rId16" w:history="1">
        <w:r w:rsidR="00CF0216">
          <w:rPr>
            <w:rStyle w:val="Hyperlink"/>
            <w:lang w:val="en-US"/>
          </w:rPr>
          <w:t>RP-161894</w:t>
        </w:r>
      </w:hyperlink>
      <w:r w:rsidR="002107D1">
        <w:rPr>
          <w:lang w:val="en-US"/>
        </w:rPr>
        <w:t>, “</w:t>
      </w:r>
      <w:r w:rsidR="002107D1" w:rsidRPr="002107D1">
        <w:rPr>
          <w:lang w:val="en-US"/>
        </w:rPr>
        <w:t>Revised WI proposal: LTE-based V2X Services</w:t>
      </w:r>
      <w:r w:rsidR="002107D1">
        <w:rPr>
          <w:lang w:val="en-US"/>
        </w:rPr>
        <w:t xml:space="preserve">”, source </w:t>
      </w:r>
      <w:r w:rsidR="002107D1" w:rsidRPr="002107D1">
        <w:rPr>
          <w:lang w:val="en-US"/>
        </w:rPr>
        <w:t>LG Electronics, Huawei, CATT</w:t>
      </w:r>
    </w:p>
    <w:p w14:paraId="0BB45E96" w14:textId="20EDEB57" w:rsidR="00EF3619" w:rsidRDefault="00EF3619" w:rsidP="002107D1">
      <w:pPr>
        <w:pStyle w:val="EX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3GPP TS </w:t>
      </w:r>
      <w:hyperlink r:id="rId17" w:history="1">
        <w:r>
          <w:rPr>
            <w:rStyle w:val="Hyperlink"/>
            <w:lang w:val="en-US"/>
          </w:rPr>
          <w:t>36.213</w:t>
        </w:r>
      </w:hyperlink>
      <w:r>
        <w:rPr>
          <w:lang w:val="en-US"/>
        </w:rPr>
        <w:t>, “</w:t>
      </w:r>
      <w:r w:rsidRPr="00EF3619">
        <w:rPr>
          <w:lang w:val="en-US"/>
        </w:rPr>
        <w:t>Physical layer procedures</w:t>
      </w:r>
      <w:r>
        <w:rPr>
          <w:lang w:val="en-US"/>
        </w:rPr>
        <w:t>”</w:t>
      </w:r>
    </w:p>
    <w:p w14:paraId="626A1A95" w14:textId="2E486200" w:rsidR="00E438DD" w:rsidRDefault="00E438DD" w:rsidP="002107D1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3GPP TS </w:t>
      </w:r>
      <w:hyperlink r:id="rId18" w:history="1">
        <w:r>
          <w:rPr>
            <w:rStyle w:val="Hyperlink"/>
            <w:lang w:val="en-US"/>
          </w:rPr>
          <w:t>36.212</w:t>
        </w:r>
      </w:hyperlink>
      <w:r>
        <w:rPr>
          <w:lang w:val="en-US"/>
        </w:rPr>
        <w:t>, “</w:t>
      </w:r>
      <w:r w:rsidRPr="00E438DD">
        <w:rPr>
          <w:lang w:val="en-US"/>
        </w:rPr>
        <w:t>Multiplexing and channel coding</w:t>
      </w:r>
      <w:r>
        <w:rPr>
          <w:lang w:val="en-US"/>
        </w:rPr>
        <w:t>”</w:t>
      </w:r>
    </w:p>
    <w:p w14:paraId="29E45CD6" w14:textId="71E46071" w:rsidR="00CF6A81" w:rsidRDefault="00CF6A81" w:rsidP="002107D1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hyperlink r:id="rId19" w:history="1">
        <w:r w:rsidRPr="004C79E1">
          <w:rPr>
            <w:rStyle w:val="Hyperlink"/>
            <w:lang w:val="en-US"/>
          </w:rPr>
          <w:t>R1-16</w:t>
        </w:r>
        <w:r w:rsidR="00B44728" w:rsidRPr="004C79E1">
          <w:rPr>
            <w:rStyle w:val="Hyperlink"/>
            <w:lang w:val="en-US"/>
          </w:rPr>
          <w:t>09726</w:t>
        </w:r>
      </w:hyperlink>
      <w:r>
        <w:rPr>
          <w:lang w:val="en-US"/>
        </w:rPr>
        <w:t>, “</w:t>
      </w:r>
      <w:r w:rsidRPr="00CF6A81">
        <w:rPr>
          <w:lang w:val="en-US"/>
        </w:rPr>
        <w:t>Pool design for V2V</w:t>
      </w:r>
      <w:r>
        <w:rPr>
          <w:lang w:val="en-US"/>
        </w:rPr>
        <w:t>”, source Ericsson. RAN1#86b</w:t>
      </w:r>
    </w:p>
    <w:p w14:paraId="238B15CA" w14:textId="109330DC" w:rsidR="006971D5" w:rsidRDefault="006971D5" w:rsidP="002107D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3GPP TR </w:t>
      </w:r>
      <w:hyperlink r:id="rId20" w:history="1">
        <w:r>
          <w:rPr>
            <w:rStyle w:val="Hyperlink"/>
            <w:lang w:val="en-US"/>
          </w:rPr>
          <w:t>22.885</w:t>
        </w:r>
      </w:hyperlink>
      <w:r>
        <w:rPr>
          <w:lang w:val="en-US"/>
        </w:rPr>
        <w:t>, “</w:t>
      </w:r>
      <w:r w:rsidRPr="006971D5">
        <w:rPr>
          <w:lang w:val="en-US"/>
        </w:rPr>
        <w:t>Study on LTE support for Vehicle to Everything (V2X) services</w:t>
      </w:r>
      <w:r>
        <w:rPr>
          <w:lang w:val="en-US"/>
        </w:rPr>
        <w:t>”</w:t>
      </w:r>
    </w:p>
    <w:p w14:paraId="79C62669" w14:textId="75FED245" w:rsidR="00CE1DA7" w:rsidRDefault="00CE1DA7" w:rsidP="002107D1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</w:r>
      <w:hyperlink r:id="rId21" w:history="1">
        <w:r w:rsidRPr="004C79E1">
          <w:rPr>
            <w:rStyle w:val="Hyperlink"/>
            <w:lang w:val="en-US"/>
          </w:rPr>
          <w:t>R1-16</w:t>
        </w:r>
        <w:r w:rsidR="00B44728" w:rsidRPr="004C79E1">
          <w:rPr>
            <w:rStyle w:val="Hyperlink"/>
            <w:lang w:val="en-US"/>
          </w:rPr>
          <w:t>09724</w:t>
        </w:r>
      </w:hyperlink>
      <w:r>
        <w:rPr>
          <w:lang w:val="en-US"/>
        </w:rPr>
        <w:t>, “Partial sensing for V2P”, source Ericsson. RAN1#86bis</w:t>
      </w:r>
    </w:p>
    <w:p w14:paraId="2A2233EE" w14:textId="740F3764" w:rsidR="00BE7BFB" w:rsidRPr="00FC38F8" w:rsidRDefault="00BE7BFB" w:rsidP="002107D1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 w:rsidRPr="00E37C7D">
        <w:t xml:space="preserve">3GPP TR </w:t>
      </w:r>
      <w:hyperlink r:id="rId22" w:history="1">
        <w:r>
          <w:rPr>
            <w:rStyle w:val="Hyperlink"/>
          </w:rPr>
          <w:t>36.843</w:t>
        </w:r>
      </w:hyperlink>
      <w:r w:rsidRPr="00E37C7D">
        <w:t>: "Study on LTE Device to Device Proximity Services"</w:t>
      </w:r>
      <w:r>
        <w:rPr>
          <w:lang w:val="en-US"/>
        </w:rPr>
        <w:t xml:space="preserve"> </w:t>
      </w:r>
    </w:p>
    <w:bookmarkEnd w:id="0"/>
    <w:bookmarkEnd w:id="1"/>
    <w:bookmarkEnd w:id="2"/>
    <w:p w14:paraId="0401E7A7" w14:textId="0A88C01B" w:rsidR="00F9509E" w:rsidRDefault="00F9509E" w:rsidP="00F9509E">
      <w:pPr>
        <w:pStyle w:val="Heading1"/>
        <w:rPr>
          <w:lang w:val="en-US"/>
        </w:rPr>
      </w:pPr>
      <w:r>
        <w:rPr>
          <w:lang w:val="en-US"/>
        </w:rPr>
        <w:t>Annex</w:t>
      </w:r>
    </w:p>
    <w:p w14:paraId="0B7B8891" w14:textId="21A61946" w:rsidR="00BE7BFB" w:rsidRPr="00E37C7D" w:rsidRDefault="00BE7BFB" w:rsidP="00BE7BFB">
      <w:pPr>
        <w:rPr>
          <w:lang w:val="en-US"/>
        </w:rPr>
      </w:pPr>
      <w:r>
        <w:rPr>
          <w:lang w:val="en-US"/>
        </w:rPr>
        <w:t>Model from [7]</w:t>
      </w:r>
    </w:p>
    <w:p w14:paraId="1D32D3C2" w14:textId="7E61B68B" w:rsidR="00BE7BFB" w:rsidRPr="00F43630" w:rsidRDefault="001B582C" w:rsidP="00BE7BFB">
      <w:pPr>
        <w:ind w:left="284"/>
        <w:rPr>
          <w:bCs/>
          <w:iCs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sync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 xml:space="preserve">     =8 </m:t>
          </m:r>
          <m:r>
            <w:rPr>
              <w:rFonts w:ascii="Cambria Math" w:hAnsi="Cambria Math"/>
              <w:lang w:eastAsia="ko-KR"/>
            </w:rPr>
            <m:t>subframes</m:t>
          </m:r>
        </m:oMath>
      </m:oMathPara>
    </w:p>
    <w:p w14:paraId="41F26BFA" w14:textId="6BAD6FE1" w:rsidR="00BE7BFB" w:rsidRPr="00F43630" w:rsidRDefault="001B582C" w:rsidP="00BE7BFB">
      <w:pPr>
        <w:ind w:left="284"/>
        <w:rPr>
          <w:bCs/>
          <w:iCs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paging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 xml:space="preserve"> =</m:t>
          </m:r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T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Tx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 xml:space="preserve">=1 </m:t>
          </m:r>
          <m:r>
            <w:rPr>
              <w:rFonts w:ascii="Cambria Math" w:hAnsi="Cambria Math"/>
              <w:lang w:eastAsia="ko-KR"/>
            </w:rPr>
            <m:t>subframes</m:t>
          </m:r>
        </m:oMath>
      </m:oMathPara>
    </w:p>
    <w:p w14:paraId="0C253FFF" w14:textId="42417D5A" w:rsidR="00BE7BFB" w:rsidRPr="00F43630" w:rsidRDefault="001B582C" w:rsidP="00BE7BFB">
      <w:pPr>
        <w:ind w:left="284"/>
        <w:rPr>
          <w:bCs/>
          <w:iCs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Sleep</m:t>
              </m:r>
            </m:sub>
          </m:sSub>
          <m:r>
            <w:rPr>
              <w:rFonts w:ascii="Cambria Math" w:hAnsi="Cambria Math"/>
              <w:lang w:eastAsia="ko-KR"/>
            </w:rPr>
            <m:t xml:space="preserve">    =0.01 units</m:t>
          </m:r>
        </m:oMath>
      </m:oMathPara>
    </w:p>
    <w:p w14:paraId="0C14DBE0" w14:textId="2146CBCA" w:rsidR="00BE7BFB" w:rsidRPr="00F43630" w:rsidRDefault="001B582C" w:rsidP="00BE7BFB">
      <w:pPr>
        <w:ind w:left="284"/>
        <w:rPr>
          <w:bCs/>
          <w:iCs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Rx</m:t>
              </m:r>
            </m:sub>
          </m:sSub>
          <m:r>
            <w:rPr>
              <w:rFonts w:ascii="Cambria Math" w:hAnsi="Cambria Math"/>
              <w:lang w:eastAsia="ko-KR"/>
            </w:rPr>
            <m:t xml:space="preserve">        =1 units</m:t>
          </m:r>
        </m:oMath>
      </m:oMathPara>
    </w:p>
    <w:p w14:paraId="1743E9BC" w14:textId="09A397FD" w:rsidR="00BE7BFB" w:rsidRPr="00F43630" w:rsidRDefault="001B582C" w:rsidP="00BE7BFB">
      <w:pPr>
        <w:ind w:left="284"/>
        <w:rPr>
          <w:bCs/>
          <w:iCs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GPS</m:t>
              </m:r>
            </m:sub>
          </m:sSub>
          <m:r>
            <w:rPr>
              <w:rFonts w:ascii="Cambria Math" w:hAnsi="Cambria Math"/>
              <w:lang w:eastAsia="ko-KR"/>
            </w:rPr>
            <m:t xml:space="preserve">      =0.08 units</m:t>
          </m:r>
        </m:oMath>
      </m:oMathPara>
    </w:p>
    <w:p w14:paraId="236A7E1B" w14:textId="39D1031D" w:rsidR="00BE7BFB" w:rsidRDefault="001B582C" w:rsidP="00BE7BFB">
      <w:pPr>
        <w:ind w:left="284"/>
        <w:rPr>
          <w:bCs/>
          <w:iCs/>
          <w:lang w:eastAsia="ko-KR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Tx</m:t>
            </m:r>
          </m:sub>
        </m:sSub>
        <m:r>
          <w:rPr>
            <w:rFonts w:ascii="Cambria Math" w:hAnsi="Cambria Math"/>
            <w:lang w:eastAsia="ko-KR"/>
          </w:rPr>
          <m:t xml:space="preserve">        =4 uits </m:t>
        </m:r>
      </m:oMath>
      <w:r w:rsidR="00BE7BFB">
        <w:rPr>
          <w:bCs/>
          <w:iCs/>
          <w:lang w:eastAsia="ko-KR"/>
        </w:rPr>
        <w:t>(23 dBm output power)</w:t>
      </w:r>
    </w:p>
    <w:p w14:paraId="47749D1D" w14:textId="77777777" w:rsidR="00BE7BFB" w:rsidRPr="00C1308C" w:rsidRDefault="00BE7BFB" w:rsidP="00BE7BF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For simplicity, i</w:t>
      </w:r>
      <w:r w:rsidRPr="00C1308C">
        <w:rPr>
          <w:rFonts w:eastAsia="Malgun Gothic"/>
          <w:lang w:eastAsia="ko-KR"/>
        </w:rPr>
        <w:t xml:space="preserve">t is assumed in the calculations below that energy consumption due to the UE being in light sleep </w:t>
      </w:r>
      <w:r>
        <w:rPr>
          <w:rFonts w:eastAsia="Malgun Gothic"/>
          <w:lang w:eastAsia="ko-KR"/>
        </w:rPr>
        <w:t xml:space="preserve">applies to each </w:t>
      </w:r>
      <w:proofErr w:type="spellStart"/>
      <w:r>
        <w:rPr>
          <w:rFonts w:eastAsia="Malgun Gothic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>.</w:t>
      </w:r>
    </w:p>
    <w:p w14:paraId="5FBC2A10" w14:textId="77777777" w:rsidR="00BE7BFB" w:rsidRDefault="00BE7BFB" w:rsidP="00BE7BFB">
      <w:pPr>
        <w:rPr>
          <w:rFonts w:eastAsia="Malgun Gothic"/>
          <w:lang w:eastAsia="ko-KR"/>
        </w:rPr>
      </w:pPr>
      <w:r w:rsidRPr="00537FE8">
        <w:rPr>
          <w:rFonts w:eastAsia="Malgun Gothic"/>
          <w:b/>
          <w:lang w:eastAsia="ko-KR"/>
        </w:rPr>
        <w:t>Baseline</w:t>
      </w:r>
      <w:r>
        <w:rPr>
          <w:rFonts w:eastAsia="Malgun Gothic"/>
          <w:b/>
          <w:lang w:eastAsia="ko-KR"/>
        </w:rPr>
        <w:t xml:space="preserve"> UE</w:t>
      </w:r>
      <w:r>
        <w:rPr>
          <w:rFonts w:eastAsia="Malgun Gothic"/>
          <w:lang w:eastAsia="ko-KR"/>
        </w:rPr>
        <w:t xml:space="preserve"> (see [4])</w:t>
      </w:r>
    </w:p>
    <w:p w14:paraId="50A6A16C" w14:textId="77777777" w:rsidR="00BE7BFB" w:rsidRPr="00840B60" w:rsidRDefault="001B582C" w:rsidP="00BE7BFB">
      <w:pPr>
        <w:rPr>
          <w:rFonts w:eastAsia="Malgun Gothic"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Sleep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Malgun Gothic" w:hAnsi="Cambria Math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sync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paging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Rx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ko-KR"/>
                </w:rPr>
                <m:t>1280</m:t>
              </m:r>
            </m:den>
          </m:f>
          <m:r>
            <w:rPr>
              <w:rFonts w:ascii="Cambria Math" w:hAnsi="Cambria Math"/>
              <w:lang w:eastAsia="ko-KR"/>
            </w:rPr>
            <m:t>= 0.017 units/subframe</m:t>
          </m:r>
        </m:oMath>
      </m:oMathPara>
    </w:p>
    <w:p w14:paraId="25C211D6" w14:textId="77777777" w:rsidR="00BE7BFB" w:rsidRPr="006170B4" w:rsidRDefault="00BE7BFB" w:rsidP="00BE7BFB">
      <w:pPr>
        <w:rPr>
          <w:rFonts w:eastAsia="Malgun Gothic"/>
          <w:b/>
          <w:lang w:eastAsia="ko-KR"/>
        </w:rPr>
      </w:pPr>
      <w:r w:rsidRPr="006170B4">
        <w:rPr>
          <w:rFonts w:eastAsia="Malgun Gothic"/>
          <w:b/>
          <w:bCs/>
          <w:iCs/>
          <w:lang w:eastAsia="ko-KR"/>
        </w:rPr>
        <w:t xml:space="preserve">P2V with 10 </w:t>
      </w:r>
      <w:proofErr w:type="spellStart"/>
      <w:r w:rsidRPr="006170B4">
        <w:rPr>
          <w:rFonts w:eastAsia="Malgun Gothic"/>
          <w:b/>
          <w:bCs/>
          <w:iCs/>
          <w:lang w:eastAsia="ko-KR"/>
        </w:rPr>
        <w:t>ms</w:t>
      </w:r>
      <w:proofErr w:type="spellEnd"/>
      <w:r w:rsidRPr="006170B4">
        <w:rPr>
          <w:rFonts w:eastAsia="Malgun Gothic"/>
          <w:b/>
          <w:bCs/>
          <w:iCs/>
          <w:lang w:eastAsia="ko-KR"/>
        </w:rPr>
        <w:t xml:space="preserve"> sensing per 1000 </w:t>
      </w:r>
      <w:proofErr w:type="spellStart"/>
      <w:r w:rsidRPr="006170B4">
        <w:rPr>
          <w:rFonts w:eastAsia="Malgun Gothic"/>
          <w:b/>
          <w:bCs/>
          <w:iCs/>
          <w:lang w:eastAsia="ko-KR"/>
        </w:rPr>
        <w:t>ms</w:t>
      </w:r>
      <w:proofErr w:type="spellEnd"/>
    </w:p>
    <w:p w14:paraId="21330D7E" w14:textId="77777777" w:rsidR="00BE7BFB" w:rsidRPr="00157D21" w:rsidRDefault="001B582C" w:rsidP="00BE7BFB">
      <w:pPr>
        <w:rPr>
          <w:rFonts w:eastAsia="Malgun Gothic"/>
          <w:bCs/>
          <w:iCs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Sleep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paging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Rx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ko-KR"/>
                </w:rPr>
                <m:t>1280</m:t>
              </m:r>
            </m:den>
          </m:f>
          <m:r>
            <w:rPr>
              <w:rFonts w:ascii="Cambria Math" w:hAnsi="Cambria Math"/>
              <w:lang w:eastAsia="ko-KR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sync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+10)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Tx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  <w:lang w:eastAsia="ko-KR"/>
                </w:rPr>
                <m:t>1000</m:t>
              </m:r>
            </m:den>
          </m:f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GPS</m:t>
              </m:r>
            </m:sub>
          </m:sSub>
          <m:r>
            <w:rPr>
              <w:rFonts w:ascii="Cambria Math" w:hAnsi="Cambria Math"/>
              <w:lang w:eastAsia="ko-KR"/>
            </w:rPr>
            <m:t>= 0.113 units/subframe</m:t>
          </m:r>
        </m:oMath>
      </m:oMathPara>
    </w:p>
    <w:p w14:paraId="3E9970F1" w14:textId="2DC6C004" w:rsidR="00BE7BFB" w:rsidRPr="006170B4" w:rsidRDefault="00BE7BFB" w:rsidP="00BE7BFB">
      <w:pPr>
        <w:rPr>
          <w:rFonts w:eastAsia="Malgun Gothic"/>
          <w:b/>
          <w:lang w:eastAsia="ko-KR"/>
        </w:rPr>
      </w:pPr>
      <w:r>
        <w:rPr>
          <w:rFonts w:eastAsia="Malgun Gothic"/>
          <w:b/>
          <w:bCs/>
          <w:iCs/>
          <w:lang w:eastAsia="ko-KR"/>
        </w:rPr>
        <w:t xml:space="preserve">P2V with </w:t>
      </w:r>
      <w:r w:rsidR="00545D21">
        <w:rPr>
          <w:rFonts w:eastAsia="Malgun Gothic"/>
          <w:b/>
          <w:bCs/>
          <w:iCs/>
          <w:lang w:eastAsia="ko-KR"/>
        </w:rPr>
        <w:t>2</w:t>
      </w:r>
      <w:r w:rsidRPr="006170B4">
        <w:rPr>
          <w:rFonts w:eastAsia="Malgun Gothic"/>
          <w:b/>
          <w:bCs/>
          <w:iCs/>
          <w:lang w:eastAsia="ko-KR"/>
        </w:rPr>
        <w:t xml:space="preserve">0 </w:t>
      </w:r>
      <w:proofErr w:type="spellStart"/>
      <w:r w:rsidRPr="006170B4">
        <w:rPr>
          <w:rFonts w:eastAsia="Malgun Gothic"/>
          <w:b/>
          <w:bCs/>
          <w:iCs/>
          <w:lang w:eastAsia="ko-KR"/>
        </w:rPr>
        <w:t>ms</w:t>
      </w:r>
      <w:proofErr w:type="spellEnd"/>
      <w:r w:rsidRPr="006170B4">
        <w:rPr>
          <w:rFonts w:eastAsia="Malgun Gothic"/>
          <w:b/>
          <w:bCs/>
          <w:iCs/>
          <w:lang w:eastAsia="ko-KR"/>
        </w:rPr>
        <w:t xml:space="preserve"> sensing per 1000 </w:t>
      </w:r>
      <w:proofErr w:type="spellStart"/>
      <w:r w:rsidRPr="006170B4">
        <w:rPr>
          <w:rFonts w:eastAsia="Malgun Gothic"/>
          <w:b/>
          <w:bCs/>
          <w:iCs/>
          <w:lang w:eastAsia="ko-KR"/>
        </w:rPr>
        <w:t>ms</w:t>
      </w:r>
      <w:proofErr w:type="spellEnd"/>
    </w:p>
    <w:p w14:paraId="1F8EA30C" w14:textId="77E7FD6A" w:rsidR="00BE7BFB" w:rsidRPr="00545D21" w:rsidRDefault="001B582C" w:rsidP="00BE7BFB">
      <w:pPr>
        <w:rPr>
          <w:rFonts w:eastAsia="Malgun Gothic"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Sleep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paging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Rx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ko-KR"/>
                </w:rPr>
                <m:t>1280</m:t>
              </m:r>
            </m:den>
          </m:f>
          <m:r>
            <w:rPr>
              <w:rFonts w:ascii="Cambria Math" w:hAnsi="Cambria Math"/>
              <w:lang w:eastAsia="ko-KR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sync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+30)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Tx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  <w:lang w:eastAsia="ko-KR"/>
                </w:rPr>
                <m:t>1000</m:t>
              </m:r>
            </m:den>
          </m:f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GPS</m:t>
              </m:r>
            </m:sub>
          </m:sSub>
          <m:r>
            <w:rPr>
              <w:rFonts w:ascii="Cambria Math" w:hAnsi="Cambria Math"/>
              <w:lang w:eastAsia="ko-KR"/>
            </w:rPr>
            <m:t>= 0.123 units/subframe</m:t>
          </m:r>
        </m:oMath>
      </m:oMathPara>
    </w:p>
    <w:p w14:paraId="4A1923AB" w14:textId="24DC5187" w:rsidR="00545D21" w:rsidRPr="006170B4" w:rsidRDefault="00545D21" w:rsidP="00545D21">
      <w:pPr>
        <w:rPr>
          <w:rFonts w:eastAsia="Malgun Gothic"/>
          <w:b/>
          <w:lang w:eastAsia="ko-KR"/>
        </w:rPr>
      </w:pPr>
      <w:r>
        <w:rPr>
          <w:rFonts w:eastAsia="Malgun Gothic"/>
          <w:b/>
          <w:bCs/>
          <w:iCs/>
          <w:lang w:eastAsia="ko-KR"/>
        </w:rPr>
        <w:t>P2V with 5</w:t>
      </w:r>
      <w:r w:rsidRPr="006170B4">
        <w:rPr>
          <w:rFonts w:eastAsia="Malgun Gothic"/>
          <w:b/>
          <w:bCs/>
          <w:iCs/>
          <w:lang w:eastAsia="ko-KR"/>
        </w:rPr>
        <w:t xml:space="preserve">0 </w:t>
      </w:r>
      <w:proofErr w:type="spellStart"/>
      <w:r w:rsidRPr="006170B4">
        <w:rPr>
          <w:rFonts w:eastAsia="Malgun Gothic"/>
          <w:b/>
          <w:bCs/>
          <w:iCs/>
          <w:lang w:eastAsia="ko-KR"/>
        </w:rPr>
        <w:t>ms</w:t>
      </w:r>
      <w:proofErr w:type="spellEnd"/>
      <w:r w:rsidRPr="006170B4">
        <w:rPr>
          <w:rFonts w:eastAsia="Malgun Gothic"/>
          <w:b/>
          <w:bCs/>
          <w:iCs/>
          <w:lang w:eastAsia="ko-KR"/>
        </w:rPr>
        <w:t xml:space="preserve"> sensing per 1000 </w:t>
      </w:r>
      <w:proofErr w:type="spellStart"/>
      <w:r w:rsidRPr="006170B4">
        <w:rPr>
          <w:rFonts w:eastAsia="Malgun Gothic"/>
          <w:b/>
          <w:bCs/>
          <w:iCs/>
          <w:lang w:eastAsia="ko-KR"/>
        </w:rPr>
        <w:t>ms</w:t>
      </w:r>
      <w:proofErr w:type="spellEnd"/>
    </w:p>
    <w:p w14:paraId="417A3827" w14:textId="311FE8D0" w:rsidR="00545D21" w:rsidRPr="00157D21" w:rsidRDefault="001B582C" w:rsidP="00545D21">
      <w:pPr>
        <w:rPr>
          <w:rFonts w:eastAsia="Malgun Gothic"/>
          <w:bCs/>
          <w:iCs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Sleep</m:t>
              </m:r>
            </m:sub>
          </m:sSub>
          <m:r>
            <w:rPr>
              <w:rFonts w:ascii="Cambria Math" w:hAnsi="Cambria Math"/>
              <w:lang w:eastAsia="ko-KR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paging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Rx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ko-KR"/>
                </w:rPr>
                <m:t>1280</m:t>
              </m:r>
            </m:den>
          </m:f>
          <m:r>
            <w:rPr>
              <w:rFonts w:ascii="Cambria Math" w:hAnsi="Cambria Math"/>
              <w:lang w:eastAsia="ko-KR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sync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+30)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ko-K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Tx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Tx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/>
                  <w:lang w:eastAsia="ko-KR"/>
                </w:rPr>
                <m:t>1000</m:t>
              </m:r>
            </m:den>
          </m:f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  <w:iCs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P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GPS</m:t>
              </m:r>
            </m:sub>
          </m:sSub>
          <m:r>
            <w:rPr>
              <w:rFonts w:ascii="Cambria Math" w:hAnsi="Cambria Math"/>
              <w:lang w:eastAsia="ko-KR"/>
            </w:rPr>
            <m:t>= 0.153 units/subframe</m:t>
          </m:r>
        </m:oMath>
      </m:oMathPara>
    </w:p>
    <w:p w14:paraId="6A689B42" w14:textId="77777777" w:rsidR="00545D21" w:rsidRPr="00157D21" w:rsidRDefault="00545D21" w:rsidP="00BE7BFB">
      <w:pPr>
        <w:rPr>
          <w:rFonts w:eastAsia="Malgun Gothic"/>
          <w:bCs/>
          <w:iCs/>
          <w:lang w:eastAsia="ko-KR"/>
        </w:rPr>
      </w:pPr>
    </w:p>
    <w:p w14:paraId="3B3E795E" w14:textId="77777777" w:rsidR="00F9509E" w:rsidRPr="00F9509E" w:rsidRDefault="00F9509E" w:rsidP="00F9509E">
      <w:pPr>
        <w:rPr>
          <w:lang w:val="en-US"/>
        </w:rPr>
      </w:pPr>
    </w:p>
    <w:sectPr w:rsidR="00F9509E" w:rsidRPr="00F9509E" w:rsidSect="004B319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725AE" w14:textId="77777777" w:rsidR="001B582C" w:rsidRDefault="001B582C">
      <w:r>
        <w:separator/>
      </w:r>
    </w:p>
  </w:endnote>
  <w:endnote w:type="continuationSeparator" w:id="0">
    <w:p w14:paraId="56813A7E" w14:textId="77777777" w:rsidR="001B582C" w:rsidRDefault="001B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99E2A" w14:textId="77777777" w:rsidR="00FF74A8" w:rsidRDefault="00FF74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5C508" w14:textId="77777777" w:rsidR="00FF74A8" w:rsidRDefault="00FF74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4D396" w14:textId="77777777" w:rsidR="00FF74A8" w:rsidRDefault="00FF7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8C68A" w14:textId="77777777" w:rsidR="001B582C" w:rsidRDefault="001B582C">
      <w:r>
        <w:separator/>
      </w:r>
    </w:p>
  </w:footnote>
  <w:footnote w:type="continuationSeparator" w:id="0">
    <w:p w14:paraId="1FF1D4D9" w14:textId="77777777" w:rsidR="001B582C" w:rsidRDefault="001B5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8B447" w14:textId="77777777" w:rsidR="00FF74A8" w:rsidRDefault="00FF74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AE1E1" w14:textId="77777777" w:rsidR="00FF74A8" w:rsidRDefault="00FF7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E67A0" w14:textId="77777777" w:rsidR="00FF74A8" w:rsidRDefault="00FF74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405FB"/>
    <w:multiLevelType w:val="hybridMultilevel"/>
    <w:tmpl w:val="522A8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E5F68"/>
    <w:multiLevelType w:val="hybridMultilevel"/>
    <w:tmpl w:val="E5301582"/>
    <w:lvl w:ilvl="0" w:tplc="6458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B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1E9A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40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47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E9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E9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E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660972"/>
    <w:multiLevelType w:val="multilevel"/>
    <w:tmpl w:val="F14EF8A6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70A7738"/>
    <w:multiLevelType w:val="hybridMultilevel"/>
    <w:tmpl w:val="C6E00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2CCB"/>
    <w:multiLevelType w:val="multilevel"/>
    <w:tmpl w:val="37784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A7B6ADB"/>
    <w:multiLevelType w:val="hybridMultilevel"/>
    <w:tmpl w:val="2A24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F62353"/>
    <w:multiLevelType w:val="hybridMultilevel"/>
    <w:tmpl w:val="D9123CBE"/>
    <w:lvl w:ilvl="0" w:tplc="6DB0629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4C73A7F"/>
    <w:multiLevelType w:val="hybridMultilevel"/>
    <w:tmpl w:val="B882085E"/>
    <w:lvl w:ilvl="0" w:tplc="4B02F2DE">
      <w:start w:val="3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F826937"/>
    <w:multiLevelType w:val="hybridMultilevel"/>
    <w:tmpl w:val="5A1C6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8297E"/>
    <w:multiLevelType w:val="hybridMultilevel"/>
    <w:tmpl w:val="1E8405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75C12"/>
    <w:multiLevelType w:val="hybridMultilevel"/>
    <w:tmpl w:val="BD141B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52354EF"/>
    <w:multiLevelType w:val="hybridMultilevel"/>
    <w:tmpl w:val="5DCAAA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F41BE"/>
    <w:multiLevelType w:val="hybridMultilevel"/>
    <w:tmpl w:val="DA661B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A5038"/>
    <w:multiLevelType w:val="hybridMultilevel"/>
    <w:tmpl w:val="D2E65500"/>
    <w:lvl w:ilvl="0" w:tplc="CF1CEF5A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7D5775"/>
    <w:multiLevelType w:val="hybridMultilevel"/>
    <w:tmpl w:val="739A5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636D1C62"/>
    <w:multiLevelType w:val="hybridMultilevel"/>
    <w:tmpl w:val="A1884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17E9B"/>
    <w:multiLevelType w:val="hybridMultilevel"/>
    <w:tmpl w:val="650261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814A72"/>
    <w:multiLevelType w:val="hybridMultilevel"/>
    <w:tmpl w:val="789E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0B5E09"/>
    <w:multiLevelType w:val="hybridMultilevel"/>
    <w:tmpl w:val="8A08F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8" w15:restartNumberingAfterBreak="0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0"/>
  </w:num>
  <w:num w:numId="2">
    <w:abstractNumId w:val="26"/>
  </w:num>
  <w:num w:numId="3">
    <w:abstractNumId w:val="24"/>
  </w:num>
  <w:num w:numId="4">
    <w:abstractNumId w:val="10"/>
  </w:num>
  <w:num w:numId="5">
    <w:abstractNumId w:val="14"/>
  </w:num>
  <w:num w:numId="6">
    <w:abstractNumId w:val="27"/>
  </w:num>
  <w:num w:numId="7">
    <w:abstractNumId w:val="21"/>
  </w:num>
  <w:num w:numId="8">
    <w:abstractNumId w:val="11"/>
  </w:num>
  <w:num w:numId="9">
    <w:abstractNumId w:val="22"/>
  </w:num>
  <w:num w:numId="10">
    <w:abstractNumId w:val="19"/>
  </w:num>
  <w:num w:numId="11">
    <w:abstractNumId w:val="6"/>
  </w:num>
  <w:num w:numId="12">
    <w:abstractNumId w:val="23"/>
  </w:num>
  <w:num w:numId="13">
    <w:abstractNumId w:val="25"/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"/>
  </w:num>
  <w:num w:numId="23">
    <w:abstractNumId w:val="2"/>
  </w:num>
  <w:num w:numId="24">
    <w:abstractNumId w:val="4"/>
  </w:num>
  <w:num w:numId="25">
    <w:abstractNumId w:val="13"/>
  </w:num>
  <w:num w:numId="26">
    <w:abstractNumId w:val="12"/>
  </w:num>
  <w:num w:numId="27">
    <w:abstractNumId w:val="15"/>
  </w:num>
  <w:num w:numId="28">
    <w:abstractNumId w:val="7"/>
  </w:num>
  <w:num w:numId="29">
    <w:abstractNumId w:val="28"/>
  </w:num>
  <w:num w:numId="30">
    <w:abstractNumId w:val="9"/>
  </w:num>
  <w:num w:numId="31">
    <w:abstractNumId w:val="18"/>
  </w:num>
  <w:num w:numId="32">
    <w:abstractNumId w:val="8"/>
  </w:num>
  <w:num w:numId="33">
    <w:abstractNumId w:val="3"/>
  </w:num>
  <w:num w:numId="34">
    <w:abstractNumId w:val="16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0E7C"/>
    <w:rsid w:val="00001096"/>
    <w:rsid w:val="000016B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07EC6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6ED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019"/>
    <w:rsid w:val="000210BF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50"/>
    <w:rsid w:val="00023925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93"/>
    <w:rsid w:val="000270D6"/>
    <w:rsid w:val="0002710F"/>
    <w:rsid w:val="0002720F"/>
    <w:rsid w:val="00027563"/>
    <w:rsid w:val="0002773A"/>
    <w:rsid w:val="000277B9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142"/>
    <w:rsid w:val="00042BB8"/>
    <w:rsid w:val="000436DB"/>
    <w:rsid w:val="000438BB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863"/>
    <w:rsid w:val="0004688E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9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0EAD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3C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9E5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698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0DF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BCD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9B3"/>
    <w:rsid w:val="000A7B48"/>
    <w:rsid w:val="000A7C96"/>
    <w:rsid w:val="000A7E46"/>
    <w:rsid w:val="000A7F51"/>
    <w:rsid w:val="000B0910"/>
    <w:rsid w:val="000B0DAD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3E7D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560A"/>
    <w:rsid w:val="000C63F4"/>
    <w:rsid w:val="000C650B"/>
    <w:rsid w:val="000C6598"/>
    <w:rsid w:val="000C6D47"/>
    <w:rsid w:val="000C7192"/>
    <w:rsid w:val="000C722B"/>
    <w:rsid w:val="000C7CB0"/>
    <w:rsid w:val="000C7CCD"/>
    <w:rsid w:val="000D003E"/>
    <w:rsid w:val="000D02BB"/>
    <w:rsid w:val="000D0DAE"/>
    <w:rsid w:val="000D0EBE"/>
    <w:rsid w:val="000D1247"/>
    <w:rsid w:val="000D1988"/>
    <w:rsid w:val="000D220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434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545"/>
    <w:rsid w:val="000F18EC"/>
    <w:rsid w:val="000F1E0D"/>
    <w:rsid w:val="000F1ECF"/>
    <w:rsid w:val="000F1F00"/>
    <w:rsid w:val="000F1FAB"/>
    <w:rsid w:val="000F2045"/>
    <w:rsid w:val="000F2263"/>
    <w:rsid w:val="000F2FB7"/>
    <w:rsid w:val="000F3604"/>
    <w:rsid w:val="000F3661"/>
    <w:rsid w:val="000F3E58"/>
    <w:rsid w:val="000F4057"/>
    <w:rsid w:val="000F4F15"/>
    <w:rsid w:val="000F560F"/>
    <w:rsid w:val="000F579B"/>
    <w:rsid w:val="000F5F76"/>
    <w:rsid w:val="000F6877"/>
    <w:rsid w:val="000F75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0B2"/>
    <w:rsid w:val="00110192"/>
    <w:rsid w:val="00110723"/>
    <w:rsid w:val="001108BD"/>
    <w:rsid w:val="00110C7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5ABF"/>
    <w:rsid w:val="00116035"/>
    <w:rsid w:val="001170F5"/>
    <w:rsid w:val="0011712D"/>
    <w:rsid w:val="0011789A"/>
    <w:rsid w:val="00117A64"/>
    <w:rsid w:val="00117AB8"/>
    <w:rsid w:val="00117EFE"/>
    <w:rsid w:val="00120324"/>
    <w:rsid w:val="001203C0"/>
    <w:rsid w:val="00120BB4"/>
    <w:rsid w:val="00120DB7"/>
    <w:rsid w:val="001218A3"/>
    <w:rsid w:val="001218EF"/>
    <w:rsid w:val="00121A77"/>
    <w:rsid w:val="00121CA5"/>
    <w:rsid w:val="00122798"/>
    <w:rsid w:val="001227F1"/>
    <w:rsid w:val="00122D8E"/>
    <w:rsid w:val="00123A6B"/>
    <w:rsid w:val="00123B9E"/>
    <w:rsid w:val="00123C01"/>
    <w:rsid w:val="00123C84"/>
    <w:rsid w:val="00123C87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6E04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95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527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6FB4"/>
    <w:rsid w:val="0015709F"/>
    <w:rsid w:val="001572C2"/>
    <w:rsid w:val="001573EE"/>
    <w:rsid w:val="00157D21"/>
    <w:rsid w:val="00157FA1"/>
    <w:rsid w:val="00160577"/>
    <w:rsid w:val="001605B6"/>
    <w:rsid w:val="00160638"/>
    <w:rsid w:val="00160B11"/>
    <w:rsid w:val="00160D12"/>
    <w:rsid w:val="001619E4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EAD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32A"/>
    <w:rsid w:val="00180681"/>
    <w:rsid w:val="001808D9"/>
    <w:rsid w:val="001811CE"/>
    <w:rsid w:val="001815A1"/>
    <w:rsid w:val="00181669"/>
    <w:rsid w:val="001817B0"/>
    <w:rsid w:val="00182093"/>
    <w:rsid w:val="00182205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44D"/>
    <w:rsid w:val="00190534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0FEC"/>
    <w:rsid w:val="001A10FE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582C"/>
    <w:rsid w:val="001B6316"/>
    <w:rsid w:val="001B6851"/>
    <w:rsid w:val="001B6BA3"/>
    <w:rsid w:val="001B7055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049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C7007"/>
    <w:rsid w:val="001C7ECD"/>
    <w:rsid w:val="001D02AE"/>
    <w:rsid w:val="001D042F"/>
    <w:rsid w:val="001D048E"/>
    <w:rsid w:val="001D0AE8"/>
    <w:rsid w:val="001D0ED1"/>
    <w:rsid w:val="001D0EED"/>
    <w:rsid w:val="001D1494"/>
    <w:rsid w:val="001D1958"/>
    <w:rsid w:val="001D1DD8"/>
    <w:rsid w:val="001D25DC"/>
    <w:rsid w:val="001D2792"/>
    <w:rsid w:val="001D2CB9"/>
    <w:rsid w:val="001D2D95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AB"/>
    <w:rsid w:val="001E19B6"/>
    <w:rsid w:val="001E1E1A"/>
    <w:rsid w:val="001E2151"/>
    <w:rsid w:val="001E3105"/>
    <w:rsid w:val="001E396A"/>
    <w:rsid w:val="001E3C3F"/>
    <w:rsid w:val="001E3FE4"/>
    <w:rsid w:val="001E41F3"/>
    <w:rsid w:val="001E4974"/>
    <w:rsid w:val="001E4CB9"/>
    <w:rsid w:val="001E4CEC"/>
    <w:rsid w:val="001E5017"/>
    <w:rsid w:val="001E5142"/>
    <w:rsid w:val="001E5869"/>
    <w:rsid w:val="001E59DB"/>
    <w:rsid w:val="001E62C3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848"/>
    <w:rsid w:val="0020396D"/>
    <w:rsid w:val="00203A43"/>
    <w:rsid w:val="00203ACF"/>
    <w:rsid w:val="00203C92"/>
    <w:rsid w:val="00204056"/>
    <w:rsid w:val="00204355"/>
    <w:rsid w:val="002043D5"/>
    <w:rsid w:val="0020454B"/>
    <w:rsid w:val="00204AED"/>
    <w:rsid w:val="002062DB"/>
    <w:rsid w:val="002062FC"/>
    <w:rsid w:val="00206451"/>
    <w:rsid w:val="002068AB"/>
    <w:rsid w:val="00206AE6"/>
    <w:rsid w:val="00206D3A"/>
    <w:rsid w:val="00206F90"/>
    <w:rsid w:val="00206F92"/>
    <w:rsid w:val="002071A8"/>
    <w:rsid w:val="00207799"/>
    <w:rsid w:val="0021002B"/>
    <w:rsid w:val="00210338"/>
    <w:rsid w:val="002107D1"/>
    <w:rsid w:val="002110BB"/>
    <w:rsid w:val="0021170A"/>
    <w:rsid w:val="00211A43"/>
    <w:rsid w:val="00211E2A"/>
    <w:rsid w:val="00211EF3"/>
    <w:rsid w:val="00212584"/>
    <w:rsid w:val="0021295D"/>
    <w:rsid w:val="00212AEC"/>
    <w:rsid w:val="00213BC0"/>
    <w:rsid w:val="0021415A"/>
    <w:rsid w:val="0021453D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79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3F"/>
    <w:rsid w:val="00230AD3"/>
    <w:rsid w:val="00230F16"/>
    <w:rsid w:val="00230FCA"/>
    <w:rsid w:val="00231073"/>
    <w:rsid w:val="002310CA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1E46"/>
    <w:rsid w:val="00242057"/>
    <w:rsid w:val="0024250B"/>
    <w:rsid w:val="002432E0"/>
    <w:rsid w:val="002437A0"/>
    <w:rsid w:val="002438FF"/>
    <w:rsid w:val="00243F53"/>
    <w:rsid w:val="002443FF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47D4A"/>
    <w:rsid w:val="00250580"/>
    <w:rsid w:val="002505A7"/>
    <w:rsid w:val="002509D8"/>
    <w:rsid w:val="00250AFF"/>
    <w:rsid w:val="002512C1"/>
    <w:rsid w:val="00251429"/>
    <w:rsid w:val="00251772"/>
    <w:rsid w:val="002518D7"/>
    <w:rsid w:val="00252076"/>
    <w:rsid w:val="00252127"/>
    <w:rsid w:val="002522A0"/>
    <w:rsid w:val="00253481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909"/>
    <w:rsid w:val="00261BD7"/>
    <w:rsid w:val="00261D80"/>
    <w:rsid w:val="00261E4E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532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6567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267D"/>
    <w:rsid w:val="00283507"/>
    <w:rsid w:val="00283FFD"/>
    <w:rsid w:val="0028409F"/>
    <w:rsid w:val="00284161"/>
    <w:rsid w:val="00284974"/>
    <w:rsid w:val="00284A2B"/>
    <w:rsid w:val="0028542B"/>
    <w:rsid w:val="00285449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505"/>
    <w:rsid w:val="002942DB"/>
    <w:rsid w:val="00294309"/>
    <w:rsid w:val="002947AD"/>
    <w:rsid w:val="00294BF9"/>
    <w:rsid w:val="00295C90"/>
    <w:rsid w:val="002965F8"/>
    <w:rsid w:val="00296681"/>
    <w:rsid w:val="00296728"/>
    <w:rsid w:val="00296910"/>
    <w:rsid w:val="002969E4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9DA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A7F45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B64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5FD4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728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0C0E"/>
    <w:rsid w:val="002E1239"/>
    <w:rsid w:val="002E15B2"/>
    <w:rsid w:val="002E1647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860"/>
    <w:rsid w:val="002E496C"/>
    <w:rsid w:val="002E4A2A"/>
    <w:rsid w:val="002E4D00"/>
    <w:rsid w:val="002E4D31"/>
    <w:rsid w:val="002E4EC6"/>
    <w:rsid w:val="002E508B"/>
    <w:rsid w:val="002E5346"/>
    <w:rsid w:val="002E5551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3AA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3C"/>
    <w:rsid w:val="003048B7"/>
    <w:rsid w:val="00304BF6"/>
    <w:rsid w:val="00304CFE"/>
    <w:rsid w:val="00304E36"/>
    <w:rsid w:val="0030502B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2CC"/>
    <w:rsid w:val="0031351B"/>
    <w:rsid w:val="0031357A"/>
    <w:rsid w:val="00313778"/>
    <w:rsid w:val="00313825"/>
    <w:rsid w:val="00313D07"/>
    <w:rsid w:val="00313D17"/>
    <w:rsid w:val="00313DFC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0B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BD0"/>
    <w:rsid w:val="00324C83"/>
    <w:rsid w:val="00324D51"/>
    <w:rsid w:val="00324D79"/>
    <w:rsid w:val="003250F9"/>
    <w:rsid w:val="00325108"/>
    <w:rsid w:val="00325827"/>
    <w:rsid w:val="0032588A"/>
    <w:rsid w:val="0032596F"/>
    <w:rsid w:val="00325F71"/>
    <w:rsid w:val="00326592"/>
    <w:rsid w:val="00326674"/>
    <w:rsid w:val="00326B26"/>
    <w:rsid w:val="00326D1C"/>
    <w:rsid w:val="00326D2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1DB5"/>
    <w:rsid w:val="003321F5"/>
    <w:rsid w:val="00332753"/>
    <w:rsid w:val="003329EE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59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39A"/>
    <w:rsid w:val="003557E6"/>
    <w:rsid w:val="00355848"/>
    <w:rsid w:val="003564E2"/>
    <w:rsid w:val="0035677B"/>
    <w:rsid w:val="00356C03"/>
    <w:rsid w:val="00357100"/>
    <w:rsid w:val="003573F2"/>
    <w:rsid w:val="003575D2"/>
    <w:rsid w:val="00357CED"/>
    <w:rsid w:val="00357E57"/>
    <w:rsid w:val="003602D8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80"/>
    <w:rsid w:val="00364F71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010"/>
    <w:rsid w:val="00380474"/>
    <w:rsid w:val="003805D3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694E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58D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45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566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577"/>
    <w:rsid w:val="003C17F8"/>
    <w:rsid w:val="003C1BB3"/>
    <w:rsid w:val="003C1CE5"/>
    <w:rsid w:val="003C2C86"/>
    <w:rsid w:val="003C2FF2"/>
    <w:rsid w:val="003C31AE"/>
    <w:rsid w:val="003C329E"/>
    <w:rsid w:val="003C3504"/>
    <w:rsid w:val="003C35C5"/>
    <w:rsid w:val="003C37EF"/>
    <w:rsid w:val="003C3874"/>
    <w:rsid w:val="003C3913"/>
    <w:rsid w:val="003C425D"/>
    <w:rsid w:val="003C428F"/>
    <w:rsid w:val="003C46D6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31"/>
    <w:rsid w:val="003D3B4D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4CBE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54"/>
    <w:rsid w:val="003F6F95"/>
    <w:rsid w:val="003F734D"/>
    <w:rsid w:val="003F75CC"/>
    <w:rsid w:val="003F782A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8C2"/>
    <w:rsid w:val="00403A81"/>
    <w:rsid w:val="00404336"/>
    <w:rsid w:val="004045CF"/>
    <w:rsid w:val="00404C95"/>
    <w:rsid w:val="00404CA4"/>
    <w:rsid w:val="00404DC0"/>
    <w:rsid w:val="00404E3A"/>
    <w:rsid w:val="00405407"/>
    <w:rsid w:val="004055BD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60E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4F6"/>
    <w:rsid w:val="004166B3"/>
    <w:rsid w:val="0041679D"/>
    <w:rsid w:val="00416BEA"/>
    <w:rsid w:val="00416C86"/>
    <w:rsid w:val="00416E52"/>
    <w:rsid w:val="00417013"/>
    <w:rsid w:val="004170FF"/>
    <w:rsid w:val="00417743"/>
    <w:rsid w:val="004177BF"/>
    <w:rsid w:val="00417A97"/>
    <w:rsid w:val="004207A2"/>
    <w:rsid w:val="00420B41"/>
    <w:rsid w:val="00420E85"/>
    <w:rsid w:val="00421118"/>
    <w:rsid w:val="004215CB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1F64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6B5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A71"/>
    <w:rsid w:val="00463EAA"/>
    <w:rsid w:val="004646AB"/>
    <w:rsid w:val="00464B55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1FCF"/>
    <w:rsid w:val="004720BF"/>
    <w:rsid w:val="004723D6"/>
    <w:rsid w:val="004724C5"/>
    <w:rsid w:val="00472AAE"/>
    <w:rsid w:val="00472C1D"/>
    <w:rsid w:val="0047306D"/>
    <w:rsid w:val="0047328E"/>
    <w:rsid w:val="004735B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094"/>
    <w:rsid w:val="00487591"/>
    <w:rsid w:val="00487948"/>
    <w:rsid w:val="00487BA4"/>
    <w:rsid w:val="00487C8A"/>
    <w:rsid w:val="004900B8"/>
    <w:rsid w:val="004906F8"/>
    <w:rsid w:val="00490911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6873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309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291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B7F67"/>
    <w:rsid w:val="004C022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C79E1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296"/>
    <w:rsid w:val="004D28A4"/>
    <w:rsid w:val="004D31FC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C5E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2"/>
    <w:rsid w:val="004D7B47"/>
    <w:rsid w:val="004D7F9A"/>
    <w:rsid w:val="004E06AF"/>
    <w:rsid w:val="004E06F9"/>
    <w:rsid w:val="004E0A10"/>
    <w:rsid w:val="004E1512"/>
    <w:rsid w:val="004E1D4D"/>
    <w:rsid w:val="004E24F1"/>
    <w:rsid w:val="004E288E"/>
    <w:rsid w:val="004E2B41"/>
    <w:rsid w:val="004E3B1B"/>
    <w:rsid w:val="004E3B49"/>
    <w:rsid w:val="004E424B"/>
    <w:rsid w:val="004E4899"/>
    <w:rsid w:val="004E499E"/>
    <w:rsid w:val="004E4D4B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080C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73B"/>
    <w:rsid w:val="00502A2B"/>
    <w:rsid w:val="00502A9F"/>
    <w:rsid w:val="0050317F"/>
    <w:rsid w:val="005035F8"/>
    <w:rsid w:val="00503754"/>
    <w:rsid w:val="00503A0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631"/>
    <w:rsid w:val="005078FC"/>
    <w:rsid w:val="00510422"/>
    <w:rsid w:val="0051042F"/>
    <w:rsid w:val="0051054C"/>
    <w:rsid w:val="0051093C"/>
    <w:rsid w:val="00510C01"/>
    <w:rsid w:val="0051110C"/>
    <w:rsid w:val="00511689"/>
    <w:rsid w:val="00511713"/>
    <w:rsid w:val="005119A8"/>
    <w:rsid w:val="00511CDF"/>
    <w:rsid w:val="0051225F"/>
    <w:rsid w:val="00512528"/>
    <w:rsid w:val="0051257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30"/>
    <w:rsid w:val="00514C6A"/>
    <w:rsid w:val="00514CC5"/>
    <w:rsid w:val="00514F3A"/>
    <w:rsid w:val="0051550F"/>
    <w:rsid w:val="005161E6"/>
    <w:rsid w:val="00516515"/>
    <w:rsid w:val="00516ABE"/>
    <w:rsid w:val="00517222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54D"/>
    <w:rsid w:val="005252E9"/>
    <w:rsid w:val="00525538"/>
    <w:rsid w:val="00525818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A60"/>
    <w:rsid w:val="00532E22"/>
    <w:rsid w:val="005333B4"/>
    <w:rsid w:val="005338C6"/>
    <w:rsid w:val="00533D3A"/>
    <w:rsid w:val="00534229"/>
    <w:rsid w:val="005343DE"/>
    <w:rsid w:val="00534A3D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37FE8"/>
    <w:rsid w:val="005401A9"/>
    <w:rsid w:val="00540202"/>
    <w:rsid w:val="00540BDD"/>
    <w:rsid w:val="00540DF1"/>
    <w:rsid w:val="0054167E"/>
    <w:rsid w:val="00541D7D"/>
    <w:rsid w:val="005425A1"/>
    <w:rsid w:val="005425AE"/>
    <w:rsid w:val="0054260E"/>
    <w:rsid w:val="00542707"/>
    <w:rsid w:val="0054279D"/>
    <w:rsid w:val="00542CB1"/>
    <w:rsid w:val="00542EEA"/>
    <w:rsid w:val="00542FD6"/>
    <w:rsid w:val="00543164"/>
    <w:rsid w:val="005431AE"/>
    <w:rsid w:val="0054335A"/>
    <w:rsid w:val="0054367C"/>
    <w:rsid w:val="005437E9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D21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F12"/>
    <w:rsid w:val="0055546C"/>
    <w:rsid w:val="00555CD1"/>
    <w:rsid w:val="00555D66"/>
    <w:rsid w:val="005561FF"/>
    <w:rsid w:val="00556325"/>
    <w:rsid w:val="005568F0"/>
    <w:rsid w:val="00556E04"/>
    <w:rsid w:val="00557715"/>
    <w:rsid w:val="0056082C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8C8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8B5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6A9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2B01"/>
    <w:rsid w:val="005A3227"/>
    <w:rsid w:val="005A34D5"/>
    <w:rsid w:val="005A35B1"/>
    <w:rsid w:val="005A389C"/>
    <w:rsid w:val="005A3DDB"/>
    <w:rsid w:val="005A3F60"/>
    <w:rsid w:val="005A4284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074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253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866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0B4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0E72"/>
    <w:rsid w:val="006211A5"/>
    <w:rsid w:val="00621225"/>
    <w:rsid w:val="006212FD"/>
    <w:rsid w:val="00621E83"/>
    <w:rsid w:val="006225A2"/>
    <w:rsid w:val="006225CA"/>
    <w:rsid w:val="00622A0B"/>
    <w:rsid w:val="00623FE0"/>
    <w:rsid w:val="00624514"/>
    <w:rsid w:val="00624C2B"/>
    <w:rsid w:val="00625452"/>
    <w:rsid w:val="00625AD2"/>
    <w:rsid w:val="00625AF6"/>
    <w:rsid w:val="00625B9F"/>
    <w:rsid w:val="00625DF8"/>
    <w:rsid w:val="00625E19"/>
    <w:rsid w:val="00625E5C"/>
    <w:rsid w:val="00625F14"/>
    <w:rsid w:val="006260BF"/>
    <w:rsid w:val="006265A5"/>
    <w:rsid w:val="0062672C"/>
    <w:rsid w:val="00626AB5"/>
    <w:rsid w:val="00626C54"/>
    <w:rsid w:val="006270C3"/>
    <w:rsid w:val="0062718A"/>
    <w:rsid w:val="0062753C"/>
    <w:rsid w:val="00627966"/>
    <w:rsid w:val="00627B14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2BD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8B5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2E4"/>
    <w:rsid w:val="00662B06"/>
    <w:rsid w:val="0066318F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C38"/>
    <w:rsid w:val="00675DED"/>
    <w:rsid w:val="00675E09"/>
    <w:rsid w:val="006763DE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B4C"/>
    <w:rsid w:val="00683128"/>
    <w:rsid w:val="00683793"/>
    <w:rsid w:val="0068380E"/>
    <w:rsid w:val="00684088"/>
    <w:rsid w:val="006844B3"/>
    <w:rsid w:val="00684A15"/>
    <w:rsid w:val="00684D41"/>
    <w:rsid w:val="006862F0"/>
    <w:rsid w:val="00686BD9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C4B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1D5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5B31"/>
    <w:rsid w:val="006C6024"/>
    <w:rsid w:val="006C680D"/>
    <w:rsid w:val="006C68D7"/>
    <w:rsid w:val="006C749C"/>
    <w:rsid w:val="006C7848"/>
    <w:rsid w:val="006C7A7E"/>
    <w:rsid w:val="006D08BC"/>
    <w:rsid w:val="006D1014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55D"/>
    <w:rsid w:val="006E16D8"/>
    <w:rsid w:val="006E1E68"/>
    <w:rsid w:val="006E21FB"/>
    <w:rsid w:val="006E22D5"/>
    <w:rsid w:val="006E2E90"/>
    <w:rsid w:val="006E354B"/>
    <w:rsid w:val="006E3867"/>
    <w:rsid w:val="006E4200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6BCA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EAF"/>
    <w:rsid w:val="00700F91"/>
    <w:rsid w:val="00701BB3"/>
    <w:rsid w:val="00701D34"/>
    <w:rsid w:val="007023AC"/>
    <w:rsid w:val="007023B8"/>
    <w:rsid w:val="00702541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6599"/>
    <w:rsid w:val="007071E1"/>
    <w:rsid w:val="007076C1"/>
    <w:rsid w:val="007076F2"/>
    <w:rsid w:val="00707831"/>
    <w:rsid w:val="0070789C"/>
    <w:rsid w:val="00707931"/>
    <w:rsid w:val="00707A6A"/>
    <w:rsid w:val="00707CF5"/>
    <w:rsid w:val="00707DCE"/>
    <w:rsid w:val="007101F0"/>
    <w:rsid w:val="00710257"/>
    <w:rsid w:val="0071035A"/>
    <w:rsid w:val="0071045B"/>
    <w:rsid w:val="00710540"/>
    <w:rsid w:val="0071091C"/>
    <w:rsid w:val="00710BC4"/>
    <w:rsid w:val="00710FC7"/>
    <w:rsid w:val="007113E9"/>
    <w:rsid w:val="00711499"/>
    <w:rsid w:val="00711B64"/>
    <w:rsid w:val="00712447"/>
    <w:rsid w:val="00712525"/>
    <w:rsid w:val="00712BE1"/>
    <w:rsid w:val="00712F0B"/>
    <w:rsid w:val="00712F7F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592"/>
    <w:rsid w:val="00717B82"/>
    <w:rsid w:val="00717C87"/>
    <w:rsid w:val="00717CE8"/>
    <w:rsid w:val="00717CEF"/>
    <w:rsid w:val="00717E00"/>
    <w:rsid w:val="007202C1"/>
    <w:rsid w:val="00720D64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1E3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BEC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5EE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B3D"/>
    <w:rsid w:val="00746CEA"/>
    <w:rsid w:val="00746FDC"/>
    <w:rsid w:val="0074732E"/>
    <w:rsid w:val="0074745B"/>
    <w:rsid w:val="00747B1A"/>
    <w:rsid w:val="00747E74"/>
    <w:rsid w:val="0075031E"/>
    <w:rsid w:val="007504E3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BBE"/>
    <w:rsid w:val="00753F20"/>
    <w:rsid w:val="007542BB"/>
    <w:rsid w:val="0075449A"/>
    <w:rsid w:val="00754667"/>
    <w:rsid w:val="00754A13"/>
    <w:rsid w:val="00754C10"/>
    <w:rsid w:val="0075507A"/>
    <w:rsid w:val="007552D7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257"/>
    <w:rsid w:val="007624FC"/>
    <w:rsid w:val="007625A3"/>
    <w:rsid w:val="0076278D"/>
    <w:rsid w:val="00762A3E"/>
    <w:rsid w:val="00762E0D"/>
    <w:rsid w:val="00763BE1"/>
    <w:rsid w:val="00763C34"/>
    <w:rsid w:val="00763C98"/>
    <w:rsid w:val="007641C7"/>
    <w:rsid w:val="00764A29"/>
    <w:rsid w:val="00765718"/>
    <w:rsid w:val="007659D7"/>
    <w:rsid w:val="00765FCD"/>
    <w:rsid w:val="00766297"/>
    <w:rsid w:val="0076644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4C5"/>
    <w:rsid w:val="00773794"/>
    <w:rsid w:val="00773835"/>
    <w:rsid w:val="00773BA6"/>
    <w:rsid w:val="00773F36"/>
    <w:rsid w:val="00774363"/>
    <w:rsid w:val="00774516"/>
    <w:rsid w:val="00774C8B"/>
    <w:rsid w:val="00774C9E"/>
    <w:rsid w:val="00774E15"/>
    <w:rsid w:val="007753A8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3E2"/>
    <w:rsid w:val="00777507"/>
    <w:rsid w:val="007779E7"/>
    <w:rsid w:val="00777CE5"/>
    <w:rsid w:val="00777DFF"/>
    <w:rsid w:val="00777E32"/>
    <w:rsid w:val="007800DC"/>
    <w:rsid w:val="00780475"/>
    <w:rsid w:val="007806AE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4D5"/>
    <w:rsid w:val="00790F19"/>
    <w:rsid w:val="00790F27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12E"/>
    <w:rsid w:val="007B181D"/>
    <w:rsid w:val="007B1F3B"/>
    <w:rsid w:val="007B21DD"/>
    <w:rsid w:val="007B2B26"/>
    <w:rsid w:val="007B351F"/>
    <w:rsid w:val="007B3748"/>
    <w:rsid w:val="007B37FB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8A5"/>
    <w:rsid w:val="007C1B68"/>
    <w:rsid w:val="007C24FD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00"/>
    <w:rsid w:val="007C68F5"/>
    <w:rsid w:val="007C69D0"/>
    <w:rsid w:val="007C6CDF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CC5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BE9"/>
    <w:rsid w:val="00800C42"/>
    <w:rsid w:val="00800F2A"/>
    <w:rsid w:val="008015EB"/>
    <w:rsid w:val="00802A2C"/>
    <w:rsid w:val="00802A76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F9D"/>
    <w:rsid w:val="008115C5"/>
    <w:rsid w:val="00811904"/>
    <w:rsid w:val="00811922"/>
    <w:rsid w:val="00811E06"/>
    <w:rsid w:val="008124DD"/>
    <w:rsid w:val="00812631"/>
    <w:rsid w:val="0081316F"/>
    <w:rsid w:val="008134A7"/>
    <w:rsid w:val="008137AE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5EB5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706"/>
    <w:rsid w:val="00824A3B"/>
    <w:rsid w:val="00824C64"/>
    <w:rsid w:val="00824F95"/>
    <w:rsid w:val="00824FB9"/>
    <w:rsid w:val="0082547D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605"/>
    <w:rsid w:val="0083264C"/>
    <w:rsid w:val="00832C56"/>
    <w:rsid w:val="008332D9"/>
    <w:rsid w:val="008335FD"/>
    <w:rsid w:val="00833B56"/>
    <w:rsid w:val="00833C9A"/>
    <w:rsid w:val="00833EB5"/>
    <w:rsid w:val="00834319"/>
    <w:rsid w:val="00834B6D"/>
    <w:rsid w:val="00834CC0"/>
    <w:rsid w:val="00834F44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B6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7DB"/>
    <w:rsid w:val="00847C83"/>
    <w:rsid w:val="00847CD4"/>
    <w:rsid w:val="008505EC"/>
    <w:rsid w:val="00850B10"/>
    <w:rsid w:val="00850CB6"/>
    <w:rsid w:val="008510B1"/>
    <w:rsid w:val="008513EA"/>
    <w:rsid w:val="00851714"/>
    <w:rsid w:val="00851DEC"/>
    <w:rsid w:val="00851FCB"/>
    <w:rsid w:val="008520CA"/>
    <w:rsid w:val="008528E2"/>
    <w:rsid w:val="008533F6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BB"/>
    <w:rsid w:val="008633FD"/>
    <w:rsid w:val="0086354E"/>
    <w:rsid w:val="0086357B"/>
    <w:rsid w:val="00863847"/>
    <w:rsid w:val="00863BA7"/>
    <w:rsid w:val="00864037"/>
    <w:rsid w:val="008640B3"/>
    <w:rsid w:val="0086429F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1D6"/>
    <w:rsid w:val="00880485"/>
    <w:rsid w:val="00880C36"/>
    <w:rsid w:val="00880F8C"/>
    <w:rsid w:val="0088137C"/>
    <w:rsid w:val="008821FC"/>
    <w:rsid w:val="0088288B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49"/>
    <w:rsid w:val="00884669"/>
    <w:rsid w:val="00884B21"/>
    <w:rsid w:val="00884EBC"/>
    <w:rsid w:val="00884FF2"/>
    <w:rsid w:val="008850A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270"/>
    <w:rsid w:val="008913D3"/>
    <w:rsid w:val="008917A4"/>
    <w:rsid w:val="008919AC"/>
    <w:rsid w:val="00891BD4"/>
    <w:rsid w:val="008922D4"/>
    <w:rsid w:val="008922D8"/>
    <w:rsid w:val="008923F4"/>
    <w:rsid w:val="00892408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8C1"/>
    <w:rsid w:val="00895FD5"/>
    <w:rsid w:val="0089600C"/>
    <w:rsid w:val="00896609"/>
    <w:rsid w:val="00896C5B"/>
    <w:rsid w:val="00896FE8"/>
    <w:rsid w:val="00897425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7D5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8CA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594E"/>
    <w:rsid w:val="008D77F4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5C1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8F7F67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17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1DDD"/>
    <w:rsid w:val="00912446"/>
    <w:rsid w:val="00912C7C"/>
    <w:rsid w:val="00912E52"/>
    <w:rsid w:val="00912EEC"/>
    <w:rsid w:val="0091364E"/>
    <w:rsid w:val="00913B5B"/>
    <w:rsid w:val="009149B0"/>
    <w:rsid w:val="00914B21"/>
    <w:rsid w:val="00915772"/>
    <w:rsid w:val="009158C7"/>
    <w:rsid w:val="00915B51"/>
    <w:rsid w:val="00915D5D"/>
    <w:rsid w:val="00915DC4"/>
    <w:rsid w:val="00915E57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1E9"/>
    <w:rsid w:val="00921459"/>
    <w:rsid w:val="0092151C"/>
    <w:rsid w:val="00922591"/>
    <w:rsid w:val="009228A2"/>
    <w:rsid w:val="00922AA0"/>
    <w:rsid w:val="00922C22"/>
    <w:rsid w:val="00922DED"/>
    <w:rsid w:val="00923581"/>
    <w:rsid w:val="00923641"/>
    <w:rsid w:val="00923AEA"/>
    <w:rsid w:val="00923BEE"/>
    <w:rsid w:val="00924411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1AD5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A8F"/>
    <w:rsid w:val="00955D25"/>
    <w:rsid w:val="009563A8"/>
    <w:rsid w:val="00956C20"/>
    <w:rsid w:val="00956D63"/>
    <w:rsid w:val="009572DB"/>
    <w:rsid w:val="00957F54"/>
    <w:rsid w:val="009602B4"/>
    <w:rsid w:val="00960367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C0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8B1"/>
    <w:rsid w:val="00980908"/>
    <w:rsid w:val="00980926"/>
    <w:rsid w:val="0098097D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16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3EC9"/>
    <w:rsid w:val="009B42C3"/>
    <w:rsid w:val="009B437E"/>
    <w:rsid w:val="009B4E2B"/>
    <w:rsid w:val="009B4F22"/>
    <w:rsid w:val="009B520F"/>
    <w:rsid w:val="009B5968"/>
    <w:rsid w:val="009B5CD0"/>
    <w:rsid w:val="009B6371"/>
    <w:rsid w:val="009B6D42"/>
    <w:rsid w:val="009B6F62"/>
    <w:rsid w:val="009B7297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269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071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359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0A8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37B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38"/>
    <w:rsid w:val="00A05C6E"/>
    <w:rsid w:val="00A05F55"/>
    <w:rsid w:val="00A064B9"/>
    <w:rsid w:val="00A06643"/>
    <w:rsid w:val="00A06AF7"/>
    <w:rsid w:val="00A06BE9"/>
    <w:rsid w:val="00A07602"/>
    <w:rsid w:val="00A07BE2"/>
    <w:rsid w:val="00A07C8C"/>
    <w:rsid w:val="00A101B0"/>
    <w:rsid w:val="00A1032D"/>
    <w:rsid w:val="00A10461"/>
    <w:rsid w:val="00A104F2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2FE6"/>
    <w:rsid w:val="00A13285"/>
    <w:rsid w:val="00A1370F"/>
    <w:rsid w:val="00A137F2"/>
    <w:rsid w:val="00A13CEE"/>
    <w:rsid w:val="00A13EA4"/>
    <w:rsid w:val="00A14C57"/>
    <w:rsid w:val="00A151ED"/>
    <w:rsid w:val="00A15541"/>
    <w:rsid w:val="00A169C7"/>
    <w:rsid w:val="00A16A9D"/>
    <w:rsid w:val="00A16CAD"/>
    <w:rsid w:val="00A17197"/>
    <w:rsid w:val="00A1753D"/>
    <w:rsid w:val="00A175B2"/>
    <w:rsid w:val="00A202DE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B8"/>
    <w:rsid w:val="00A238DA"/>
    <w:rsid w:val="00A23967"/>
    <w:rsid w:val="00A239D0"/>
    <w:rsid w:val="00A23A21"/>
    <w:rsid w:val="00A23C32"/>
    <w:rsid w:val="00A23D11"/>
    <w:rsid w:val="00A23D42"/>
    <w:rsid w:val="00A23EB4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9F5"/>
    <w:rsid w:val="00A44AAA"/>
    <w:rsid w:val="00A451FA"/>
    <w:rsid w:val="00A45AA5"/>
    <w:rsid w:val="00A45C86"/>
    <w:rsid w:val="00A45FE0"/>
    <w:rsid w:val="00A462CB"/>
    <w:rsid w:val="00A4653B"/>
    <w:rsid w:val="00A466C2"/>
    <w:rsid w:val="00A47E70"/>
    <w:rsid w:val="00A5047F"/>
    <w:rsid w:val="00A511E3"/>
    <w:rsid w:val="00A51B75"/>
    <w:rsid w:val="00A51BCD"/>
    <w:rsid w:val="00A51F1F"/>
    <w:rsid w:val="00A5214F"/>
    <w:rsid w:val="00A53383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39E"/>
    <w:rsid w:val="00A57EA9"/>
    <w:rsid w:val="00A6011C"/>
    <w:rsid w:val="00A603A2"/>
    <w:rsid w:val="00A609FC"/>
    <w:rsid w:val="00A60A35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3E80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B8A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B4C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15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511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8F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693"/>
    <w:rsid w:val="00A92842"/>
    <w:rsid w:val="00A934E6"/>
    <w:rsid w:val="00A93553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BE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33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15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15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20C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088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363"/>
    <w:rsid w:val="00B046BE"/>
    <w:rsid w:val="00B04EAD"/>
    <w:rsid w:val="00B05ACE"/>
    <w:rsid w:val="00B05ED5"/>
    <w:rsid w:val="00B0609F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440"/>
    <w:rsid w:val="00B11975"/>
    <w:rsid w:val="00B124E9"/>
    <w:rsid w:val="00B126C4"/>
    <w:rsid w:val="00B126E1"/>
    <w:rsid w:val="00B12BD4"/>
    <w:rsid w:val="00B12C64"/>
    <w:rsid w:val="00B131EE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4F4"/>
    <w:rsid w:val="00B246A8"/>
    <w:rsid w:val="00B2478E"/>
    <w:rsid w:val="00B24BD4"/>
    <w:rsid w:val="00B250A4"/>
    <w:rsid w:val="00B251F6"/>
    <w:rsid w:val="00B258BB"/>
    <w:rsid w:val="00B259DC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8F4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8DB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6AD"/>
    <w:rsid w:val="00B43974"/>
    <w:rsid w:val="00B43EFF"/>
    <w:rsid w:val="00B43F1D"/>
    <w:rsid w:val="00B43F88"/>
    <w:rsid w:val="00B4464D"/>
    <w:rsid w:val="00B44728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6E"/>
    <w:rsid w:val="00B72FDE"/>
    <w:rsid w:val="00B733E2"/>
    <w:rsid w:val="00B7371A"/>
    <w:rsid w:val="00B74102"/>
    <w:rsid w:val="00B7448F"/>
    <w:rsid w:val="00B74961"/>
    <w:rsid w:val="00B74A1A"/>
    <w:rsid w:val="00B74C62"/>
    <w:rsid w:val="00B756D0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320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404"/>
    <w:rsid w:val="00B84648"/>
    <w:rsid w:val="00B84943"/>
    <w:rsid w:val="00B84C12"/>
    <w:rsid w:val="00B84D67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45A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47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482"/>
    <w:rsid w:val="00BB5BA1"/>
    <w:rsid w:val="00BB5BB5"/>
    <w:rsid w:val="00BB5DFC"/>
    <w:rsid w:val="00BB64D3"/>
    <w:rsid w:val="00BB6DA3"/>
    <w:rsid w:val="00BB6FEA"/>
    <w:rsid w:val="00BB750C"/>
    <w:rsid w:val="00BB7688"/>
    <w:rsid w:val="00BB7701"/>
    <w:rsid w:val="00BB7A40"/>
    <w:rsid w:val="00BB7B78"/>
    <w:rsid w:val="00BB7E86"/>
    <w:rsid w:val="00BC0356"/>
    <w:rsid w:val="00BC06D1"/>
    <w:rsid w:val="00BC0862"/>
    <w:rsid w:val="00BC0B88"/>
    <w:rsid w:val="00BC12CF"/>
    <w:rsid w:val="00BC15AE"/>
    <w:rsid w:val="00BC1683"/>
    <w:rsid w:val="00BC1908"/>
    <w:rsid w:val="00BC1A1F"/>
    <w:rsid w:val="00BC1ADA"/>
    <w:rsid w:val="00BC1C78"/>
    <w:rsid w:val="00BC2177"/>
    <w:rsid w:val="00BC2575"/>
    <w:rsid w:val="00BC2990"/>
    <w:rsid w:val="00BC3055"/>
    <w:rsid w:val="00BC3C9C"/>
    <w:rsid w:val="00BC46C5"/>
    <w:rsid w:val="00BC4C3E"/>
    <w:rsid w:val="00BC4E32"/>
    <w:rsid w:val="00BC523C"/>
    <w:rsid w:val="00BC5282"/>
    <w:rsid w:val="00BC5A70"/>
    <w:rsid w:val="00BC6095"/>
    <w:rsid w:val="00BC6BAD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502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D7A80"/>
    <w:rsid w:val="00BE0B3D"/>
    <w:rsid w:val="00BE0F7A"/>
    <w:rsid w:val="00BE1023"/>
    <w:rsid w:val="00BE1201"/>
    <w:rsid w:val="00BE1289"/>
    <w:rsid w:val="00BE1CDF"/>
    <w:rsid w:val="00BE1FD9"/>
    <w:rsid w:val="00BE22AB"/>
    <w:rsid w:val="00BE2964"/>
    <w:rsid w:val="00BE2B2A"/>
    <w:rsid w:val="00BE2F08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649"/>
    <w:rsid w:val="00BE5A23"/>
    <w:rsid w:val="00BE6069"/>
    <w:rsid w:val="00BE6E94"/>
    <w:rsid w:val="00BE7566"/>
    <w:rsid w:val="00BE7829"/>
    <w:rsid w:val="00BE7BFB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A86"/>
    <w:rsid w:val="00BF3B7B"/>
    <w:rsid w:val="00BF3BDA"/>
    <w:rsid w:val="00BF3EFD"/>
    <w:rsid w:val="00BF40C0"/>
    <w:rsid w:val="00BF41FD"/>
    <w:rsid w:val="00BF4760"/>
    <w:rsid w:val="00BF4FD9"/>
    <w:rsid w:val="00BF5504"/>
    <w:rsid w:val="00BF5EED"/>
    <w:rsid w:val="00BF614B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118D"/>
    <w:rsid w:val="00C02006"/>
    <w:rsid w:val="00C02050"/>
    <w:rsid w:val="00C02395"/>
    <w:rsid w:val="00C02A80"/>
    <w:rsid w:val="00C0303E"/>
    <w:rsid w:val="00C03DB9"/>
    <w:rsid w:val="00C03DC2"/>
    <w:rsid w:val="00C0492F"/>
    <w:rsid w:val="00C04CEA"/>
    <w:rsid w:val="00C056E4"/>
    <w:rsid w:val="00C05B2A"/>
    <w:rsid w:val="00C05BE7"/>
    <w:rsid w:val="00C062BF"/>
    <w:rsid w:val="00C0723D"/>
    <w:rsid w:val="00C07354"/>
    <w:rsid w:val="00C07422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08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5DB"/>
    <w:rsid w:val="00C17BFF"/>
    <w:rsid w:val="00C17D3C"/>
    <w:rsid w:val="00C205E8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B3C"/>
    <w:rsid w:val="00C25DEE"/>
    <w:rsid w:val="00C26075"/>
    <w:rsid w:val="00C26457"/>
    <w:rsid w:val="00C264E4"/>
    <w:rsid w:val="00C26649"/>
    <w:rsid w:val="00C2667D"/>
    <w:rsid w:val="00C268CF"/>
    <w:rsid w:val="00C27050"/>
    <w:rsid w:val="00C2707C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7AD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37FC2"/>
    <w:rsid w:val="00C41099"/>
    <w:rsid w:val="00C41C74"/>
    <w:rsid w:val="00C41D30"/>
    <w:rsid w:val="00C422C6"/>
    <w:rsid w:val="00C42925"/>
    <w:rsid w:val="00C42AEC"/>
    <w:rsid w:val="00C42EB0"/>
    <w:rsid w:val="00C42FA4"/>
    <w:rsid w:val="00C43342"/>
    <w:rsid w:val="00C43502"/>
    <w:rsid w:val="00C438C4"/>
    <w:rsid w:val="00C43A36"/>
    <w:rsid w:val="00C43CB1"/>
    <w:rsid w:val="00C43EF4"/>
    <w:rsid w:val="00C43F37"/>
    <w:rsid w:val="00C44730"/>
    <w:rsid w:val="00C4479F"/>
    <w:rsid w:val="00C44DAA"/>
    <w:rsid w:val="00C45082"/>
    <w:rsid w:val="00C4521D"/>
    <w:rsid w:val="00C45453"/>
    <w:rsid w:val="00C45625"/>
    <w:rsid w:val="00C459E0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4AE3"/>
    <w:rsid w:val="00C553F4"/>
    <w:rsid w:val="00C558C5"/>
    <w:rsid w:val="00C55A6D"/>
    <w:rsid w:val="00C55AC7"/>
    <w:rsid w:val="00C55CC4"/>
    <w:rsid w:val="00C56145"/>
    <w:rsid w:val="00C562FD"/>
    <w:rsid w:val="00C5655E"/>
    <w:rsid w:val="00C56852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33D"/>
    <w:rsid w:val="00C765CA"/>
    <w:rsid w:val="00C76613"/>
    <w:rsid w:val="00C769AF"/>
    <w:rsid w:val="00C76CD9"/>
    <w:rsid w:val="00C76E30"/>
    <w:rsid w:val="00C809F2"/>
    <w:rsid w:val="00C80E02"/>
    <w:rsid w:val="00C80E7F"/>
    <w:rsid w:val="00C80F89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8AF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5D94"/>
    <w:rsid w:val="00C96B94"/>
    <w:rsid w:val="00C96E06"/>
    <w:rsid w:val="00C97033"/>
    <w:rsid w:val="00C9719B"/>
    <w:rsid w:val="00C97468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B9D"/>
    <w:rsid w:val="00CA4E1F"/>
    <w:rsid w:val="00CA5A8D"/>
    <w:rsid w:val="00CA5B2B"/>
    <w:rsid w:val="00CA5B96"/>
    <w:rsid w:val="00CA5BAB"/>
    <w:rsid w:val="00CA5EB9"/>
    <w:rsid w:val="00CA5F5F"/>
    <w:rsid w:val="00CA5F74"/>
    <w:rsid w:val="00CA6271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3C2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46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7E8"/>
    <w:rsid w:val="00CD0891"/>
    <w:rsid w:val="00CD090C"/>
    <w:rsid w:val="00CD0F51"/>
    <w:rsid w:val="00CD10D9"/>
    <w:rsid w:val="00CD1111"/>
    <w:rsid w:val="00CD119C"/>
    <w:rsid w:val="00CD1713"/>
    <w:rsid w:val="00CD19F7"/>
    <w:rsid w:val="00CD21BD"/>
    <w:rsid w:val="00CD23CD"/>
    <w:rsid w:val="00CD2755"/>
    <w:rsid w:val="00CD2B03"/>
    <w:rsid w:val="00CD2B31"/>
    <w:rsid w:val="00CD2EDE"/>
    <w:rsid w:val="00CD2FE6"/>
    <w:rsid w:val="00CD3C30"/>
    <w:rsid w:val="00CD432E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2DD"/>
    <w:rsid w:val="00CE1BC0"/>
    <w:rsid w:val="00CE1CA9"/>
    <w:rsid w:val="00CE1DA7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259"/>
    <w:rsid w:val="00CE63D0"/>
    <w:rsid w:val="00CE68B5"/>
    <w:rsid w:val="00CE68BA"/>
    <w:rsid w:val="00CE6A72"/>
    <w:rsid w:val="00CE719A"/>
    <w:rsid w:val="00CE7502"/>
    <w:rsid w:val="00CE78A2"/>
    <w:rsid w:val="00CE78B9"/>
    <w:rsid w:val="00CF01EC"/>
    <w:rsid w:val="00CF0216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6A81"/>
    <w:rsid w:val="00CF7177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8D3"/>
    <w:rsid w:val="00D05BC7"/>
    <w:rsid w:val="00D05C88"/>
    <w:rsid w:val="00D05FDB"/>
    <w:rsid w:val="00D0678B"/>
    <w:rsid w:val="00D06862"/>
    <w:rsid w:val="00D06C0F"/>
    <w:rsid w:val="00D06D32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17AE4"/>
    <w:rsid w:val="00D20853"/>
    <w:rsid w:val="00D20ADB"/>
    <w:rsid w:val="00D20E48"/>
    <w:rsid w:val="00D21163"/>
    <w:rsid w:val="00D2146F"/>
    <w:rsid w:val="00D215BE"/>
    <w:rsid w:val="00D21CAB"/>
    <w:rsid w:val="00D21FAB"/>
    <w:rsid w:val="00D2225E"/>
    <w:rsid w:val="00D2254F"/>
    <w:rsid w:val="00D22BAE"/>
    <w:rsid w:val="00D22D73"/>
    <w:rsid w:val="00D23117"/>
    <w:rsid w:val="00D236EE"/>
    <w:rsid w:val="00D23803"/>
    <w:rsid w:val="00D2384C"/>
    <w:rsid w:val="00D23BDF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96B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90A"/>
    <w:rsid w:val="00D3522A"/>
    <w:rsid w:val="00D3525D"/>
    <w:rsid w:val="00D361FE"/>
    <w:rsid w:val="00D3698B"/>
    <w:rsid w:val="00D370FC"/>
    <w:rsid w:val="00D37EEF"/>
    <w:rsid w:val="00D40036"/>
    <w:rsid w:val="00D402DD"/>
    <w:rsid w:val="00D403AD"/>
    <w:rsid w:val="00D405BE"/>
    <w:rsid w:val="00D40A07"/>
    <w:rsid w:val="00D40A3C"/>
    <w:rsid w:val="00D41162"/>
    <w:rsid w:val="00D4244E"/>
    <w:rsid w:val="00D42BC5"/>
    <w:rsid w:val="00D431EB"/>
    <w:rsid w:val="00D43712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AB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53E"/>
    <w:rsid w:val="00D63018"/>
    <w:rsid w:val="00D6302F"/>
    <w:rsid w:val="00D630AC"/>
    <w:rsid w:val="00D630C1"/>
    <w:rsid w:val="00D63134"/>
    <w:rsid w:val="00D6353B"/>
    <w:rsid w:val="00D63811"/>
    <w:rsid w:val="00D63A06"/>
    <w:rsid w:val="00D63E92"/>
    <w:rsid w:val="00D63F0A"/>
    <w:rsid w:val="00D6414A"/>
    <w:rsid w:val="00D642CE"/>
    <w:rsid w:val="00D64384"/>
    <w:rsid w:val="00D6468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AAF"/>
    <w:rsid w:val="00D70014"/>
    <w:rsid w:val="00D702BC"/>
    <w:rsid w:val="00D70511"/>
    <w:rsid w:val="00D715D6"/>
    <w:rsid w:val="00D7202E"/>
    <w:rsid w:val="00D72459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6B5"/>
    <w:rsid w:val="00D867CF"/>
    <w:rsid w:val="00D867D5"/>
    <w:rsid w:val="00D8748A"/>
    <w:rsid w:val="00D878AC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0E"/>
    <w:rsid w:val="00D94A5B"/>
    <w:rsid w:val="00D958FD"/>
    <w:rsid w:val="00D95A38"/>
    <w:rsid w:val="00D96B79"/>
    <w:rsid w:val="00D9742F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5D8"/>
    <w:rsid w:val="00DA5731"/>
    <w:rsid w:val="00DA5875"/>
    <w:rsid w:val="00DA5BAA"/>
    <w:rsid w:val="00DA5E66"/>
    <w:rsid w:val="00DA60CD"/>
    <w:rsid w:val="00DA6DAA"/>
    <w:rsid w:val="00DA78F4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3EB6"/>
    <w:rsid w:val="00DB42E2"/>
    <w:rsid w:val="00DB43B0"/>
    <w:rsid w:val="00DB51BF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C7CB7"/>
    <w:rsid w:val="00DD03F2"/>
    <w:rsid w:val="00DD0874"/>
    <w:rsid w:val="00DD09D0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4EC8"/>
    <w:rsid w:val="00DD53E7"/>
    <w:rsid w:val="00DD5570"/>
    <w:rsid w:val="00DD573D"/>
    <w:rsid w:val="00DD59B1"/>
    <w:rsid w:val="00DD7028"/>
    <w:rsid w:val="00DD70B3"/>
    <w:rsid w:val="00DD7E0C"/>
    <w:rsid w:val="00DD7E31"/>
    <w:rsid w:val="00DE0175"/>
    <w:rsid w:val="00DE0313"/>
    <w:rsid w:val="00DE0651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BC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0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253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777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6F2"/>
    <w:rsid w:val="00E22F30"/>
    <w:rsid w:val="00E23631"/>
    <w:rsid w:val="00E23AAC"/>
    <w:rsid w:val="00E23C16"/>
    <w:rsid w:val="00E24CB1"/>
    <w:rsid w:val="00E24E3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E52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0EF"/>
    <w:rsid w:val="00E35DA1"/>
    <w:rsid w:val="00E364A9"/>
    <w:rsid w:val="00E36DBE"/>
    <w:rsid w:val="00E36F9A"/>
    <w:rsid w:val="00E37427"/>
    <w:rsid w:val="00E375C5"/>
    <w:rsid w:val="00E37C7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231"/>
    <w:rsid w:val="00E423D4"/>
    <w:rsid w:val="00E425F7"/>
    <w:rsid w:val="00E42E5C"/>
    <w:rsid w:val="00E42EE0"/>
    <w:rsid w:val="00E4302F"/>
    <w:rsid w:val="00E43065"/>
    <w:rsid w:val="00E434A7"/>
    <w:rsid w:val="00E43742"/>
    <w:rsid w:val="00E438DD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474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3E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CF9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2E65"/>
    <w:rsid w:val="00E93343"/>
    <w:rsid w:val="00E93503"/>
    <w:rsid w:val="00E9369F"/>
    <w:rsid w:val="00E938D7"/>
    <w:rsid w:val="00E939E2"/>
    <w:rsid w:val="00E93C76"/>
    <w:rsid w:val="00E93F6F"/>
    <w:rsid w:val="00E94D08"/>
    <w:rsid w:val="00E9549F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EC6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055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69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6AE"/>
    <w:rsid w:val="00EB571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6C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6F8"/>
    <w:rsid w:val="00EE0D09"/>
    <w:rsid w:val="00EE1BFA"/>
    <w:rsid w:val="00EE1F22"/>
    <w:rsid w:val="00EE2148"/>
    <w:rsid w:val="00EE2172"/>
    <w:rsid w:val="00EE21AD"/>
    <w:rsid w:val="00EE2E86"/>
    <w:rsid w:val="00EE307C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D0C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44B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619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D7D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475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A48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4EE"/>
    <w:rsid w:val="00F33820"/>
    <w:rsid w:val="00F33A45"/>
    <w:rsid w:val="00F33CC3"/>
    <w:rsid w:val="00F341FF"/>
    <w:rsid w:val="00F343DD"/>
    <w:rsid w:val="00F343F6"/>
    <w:rsid w:val="00F34428"/>
    <w:rsid w:val="00F3450E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630"/>
    <w:rsid w:val="00F43804"/>
    <w:rsid w:val="00F43C72"/>
    <w:rsid w:val="00F44B0A"/>
    <w:rsid w:val="00F44CF0"/>
    <w:rsid w:val="00F44E5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FE8"/>
    <w:rsid w:val="00F52874"/>
    <w:rsid w:val="00F52946"/>
    <w:rsid w:val="00F53184"/>
    <w:rsid w:val="00F532D9"/>
    <w:rsid w:val="00F537DD"/>
    <w:rsid w:val="00F538B8"/>
    <w:rsid w:val="00F53BBF"/>
    <w:rsid w:val="00F53CEC"/>
    <w:rsid w:val="00F54118"/>
    <w:rsid w:val="00F54415"/>
    <w:rsid w:val="00F54747"/>
    <w:rsid w:val="00F550F0"/>
    <w:rsid w:val="00F551B7"/>
    <w:rsid w:val="00F55796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0FA7"/>
    <w:rsid w:val="00F61F7A"/>
    <w:rsid w:val="00F625BA"/>
    <w:rsid w:val="00F62A3B"/>
    <w:rsid w:val="00F62CA1"/>
    <w:rsid w:val="00F62F1E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8AF"/>
    <w:rsid w:val="00F70A4D"/>
    <w:rsid w:val="00F70D1B"/>
    <w:rsid w:val="00F70E21"/>
    <w:rsid w:val="00F71070"/>
    <w:rsid w:val="00F71118"/>
    <w:rsid w:val="00F71DE9"/>
    <w:rsid w:val="00F720CE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106"/>
    <w:rsid w:val="00F77385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1E81"/>
    <w:rsid w:val="00F825CC"/>
    <w:rsid w:val="00F82694"/>
    <w:rsid w:val="00F826ED"/>
    <w:rsid w:val="00F82D5B"/>
    <w:rsid w:val="00F82F9E"/>
    <w:rsid w:val="00F830DB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9E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97911"/>
    <w:rsid w:val="00FA0329"/>
    <w:rsid w:val="00FA0599"/>
    <w:rsid w:val="00FA098A"/>
    <w:rsid w:val="00FA0BA9"/>
    <w:rsid w:val="00FA0CCC"/>
    <w:rsid w:val="00FA1079"/>
    <w:rsid w:val="00FA11C4"/>
    <w:rsid w:val="00FA152F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1EFC"/>
    <w:rsid w:val="00FC20F9"/>
    <w:rsid w:val="00FC245D"/>
    <w:rsid w:val="00FC2996"/>
    <w:rsid w:val="00FC2C1A"/>
    <w:rsid w:val="00FC2DB4"/>
    <w:rsid w:val="00FC38F8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9E2"/>
    <w:rsid w:val="00FD7BD5"/>
    <w:rsid w:val="00FD7C35"/>
    <w:rsid w:val="00FD7CE9"/>
    <w:rsid w:val="00FE0373"/>
    <w:rsid w:val="00FE09BD"/>
    <w:rsid w:val="00FE0B61"/>
    <w:rsid w:val="00FE0E62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37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0BF00D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paragraph" w:customStyle="1" w:styleId="Proposal">
    <w:name w:val="Proposal"/>
    <w:basedOn w:val="Normal"/>
    <w:rsid w:val="00DF5253"/>
    <w:pPr>
      <w:numPr>
        <w:numId w:val="2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6B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6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yperlink" Target="ftp://www.3gpp.org/Specs/archive/36_series/36.212/36212-d20.zip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ftp://www.3gpp.org/tsg_ran/WG1_RL1/TSGR1_86b/Docs/R1-1609724.zip" TargetMode="External"/><Relationship Id="rId7" Type="http://schemas.openxmlformats.org/officeDocument/2006/relationships/hyperlink" Target="ftp://www.3gpp.org/Specs/archive/22_series/22.885/22885-e00.zip" TargetMode="External"/><Relationship Id="rId12" Type="http://schemas.openxmlformats.org/officeDocument/2006/relationships/image" Target="media/image3.emf"/><Relationship Id="rId17" Type="http://schemas.openxmlformats.org/officeDocument/2006/relationships/hyperlink" Target="ftp://www.3gpp.org/Specs/archive/36_series/36.213/36213-d20.zip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ftp://www.3gpp.org/tsg_ran/TSG_RAN//TSGR_73/Docs/RP-161894.zip" TargetMode="External"/><Relationship Id="rId20" Type="http://schemas.openxmlformats.org/officeDocument/2006/relationships/hyperlink" Target="ftp://www.3gpp.org/Specs/archive/22_series/22.885/22885-e00.zip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emf"/><Relationship Id="rId19" Type="http://schemas.openxmlformats.org/officeDocument/2006/relationships/hyperlink" Target="ftp://www.3gpp.org/tsg_ran/WG1_RL1/TSGR1_86b/Docs/R1-1609726.zip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yperlink" Target="ftp://www.3gpp.org/Specs/archive/36_series/36.843/36843-c01.zip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2770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2016-09-30T13:19:00Z</dcterms:created>
  <dcterms:modified xsi:type="dcterms:W3CDTF">2016-09-30T13:20:00Z</dcterms:modified>
</cp:coreProperties>
</file>